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DD" w:rsidRDefault="00F24BDD" w:rsidP="009C4045">
      <w:pPr>
        <w:pBdr>
          <w:bottom w:val="single" w:sz="4" w:space="0" w:color="AAAAAA"/>
        </w:pBdr>
        <w:spacing w:after="60" w:line="240" w:lineRule="auto"/>
        <w:outlineLvl w:val="0"/>
        <w:rPr>
          <w:rFonts w:ascii="Georgia" w:eastAsia="Times New Roman" w:hAnsi="Georgia" w:cs="Times New Roman"/>
          <w:color w:val="000000"/>
          <w:kern w:val="36"/>
          <w:sz w:val="43"/>
          <w:szCs w:val="43"/>
          <w:lang w:val="es-ES" w:eastAsia="es-AR"/>
        </w:rPr>
      </w:pPr>
    </w:p>
    <w:p w:rsidR="009C4045" w:rsidRPr="009C4045" w:rsidRDefault="009C4045" w:rsidP="009C4045">
      <w:pPr>
        <w:pBdr>
          <w:bottom w:val="single" w:sz="4" w:space="0" w:color="AAAAAA"/>
        </w:pBdr>
        <w:spacing w:after="60" w:line="240" w:lineRule="auto"/>
        <w:outlineLvl w:val="0"/>
        <w:rPr>
          <w:rFonts w:ascii="Georgia" w:eastAsia="Times New Roman" w:hAnsi="Georgia" w:cs="Times New Roman"/>
          <w:color w:val="000000"/>
          <w:kern w:val="36"/>
          <w:sz w:val="43"/>
          <w:szCs w:val="43"/>
          <w:lang w:val="es-ES" w:eastAsia="es-AR"/>
        </w:rPr>
      </w:pPr>
      <w:r w:rsidRPr="009C4045">
        <w:rPr>
          <w:rFonts w:ascii="Georgia" w:eastAsia="Times New Roman" w:hAnsi="Georgia" w:cs="Times New Roman"/>
          <w:color w:val="000000"/>
          <w:kern w:val="36"/>
          <w:sz w:val="43"/>
          <w:szCs w:val="43"/>
          <w:lang w:val="es-ES" w:eastAsia="es-AR"/>
        </w:rPr>
        <w:t>Olivos</w:t>
      </w:r>
    </w:p>
    <w:p w:rsidR="00DF3D35" w:rsidRDefault="009C4045" w:rsidP="009C4045">
      <w:pPr>
        <w:rPr>
          <w:rFonts w:ascii="Arial" w:hAnsi="Arial" w:cs="Arial"/>
          <w:color w:val="252525"/>
          <w:sz w:val="15"/>
          <w:szCs w:val="15"/>
          <w:shd w:val="clear" w:color="auto" w:fill="FFFFFF"/>
        </w:rPr>
      </w:pPr>
      <w:r>
        <w:rPr>
          <w:rFonts w:ascii="Arial" w:hAnsi="Arial" w:cs="Arial"/>
          <w:b/>
          <w:bCs/>
          <w:color w:val="252525"/>
          <w:sz w:val="15"/>
          <w:szCs w:val="15"/>
          <w:shd w:val="clear" w:color="auto" w:fill="FFFFFF"/>
        </w:rPr>
        <w:t>Olivos</w:t>
      </w:r>
      <w:r>
        <w:rPr>
          <w:rStyle w:val="apple-converted-space"/>
          <w:rFonts w:ascii="Arial" w:hAnsi="Arial" w:cs="Arial"/>
          <w:color w:val="252525"/>
          <w:sz w:val="15"/>
          <w:szCs w:val="15"/>
          <w:shd w:val="clear" w:color="auto" w:fill="FFFFFF"/>
        </w:rPr>
        <w:t> </w:t>
      </w:r>
      <w:r>
        <w:rPr>
          <w:rFonts w:ascii="Arial" w:hAnsi="Arial" w:cs="Arial"/>
          <w:color w:val="252525"/>
          <w:sz w:val="15"/>
          <w:szCs w:val="15"/>
          <w:shd w:val="clear" w:color="auto" w:fill="FFFFFF"/>
        </w:rPr>
        <w:t>(ex</w:t>
      </w:r>
      <w:r>
        <w:rPr>
          <w:rStyle w:val="apple-converted-space"/>
          <w:rFonts w:ascii="Arial" w:hAnsi="Arial" w:cs="Arial"/>
          <w:color w:val="252525"/>
          <w:sz w:val="15"/>
          <w:szCs w:val="15"/>
          <w:shd w:val="clear" w:color="auto" w:fill="FFFFFF"/>
        </w:rPr>
        <w:t> </w:t>
      </w:r>
      <w:r>
        <w:rPr>
          <w:rFonts w:ascii="Arial" w:hAnsi="Arial" w:cs="Arial"/>
          <w:i/>
          <w:iCs/>
          <w:color w:val="252525"/>
          <w:sz w:val="15"/>
          <w:szCs w:val="15"/>
          <w:shd w:val="clear" w:color="auto" w:fill="FFFFFF"/>
        </w:rPr>
        <w:t>Paraje de los Olivos</w:t>
      </w:r>
      <w:r>
        <w:rPr>
          <w:rFonts w:ascii="Arial" w:hAnsi="Arial" w:cs="Arial"/>
          <w:color w:val="252525"/>
          <w:sz w:val="15"/>
          <w:szCs w:val="15"/>
          <w:shd w:val="clear" w:color="auto" w:fill="FFFFFF"/>
        </w:rPr>
        <w:t>,</w:t>
      </w:r>
      <w:r>
        <w:rPr>
          <w:rStyle w:val="apple-converted-space"/>
          <w:rFonts w:ascii="Arial" w:hAnsi="Arial" w:cs="Arial"/>
          <w:color w:val="252525"/>
          <w:sz w:val="15"/>
          <w:szCs w:val="15"/>
          <w:shd w:val="clear" w:color="auto" w:fill="FFFFFF"/>
        </w:rPr>
        <w:t> </w:t>
      </w:r>
      <w:r>
        <w:rPr>
          <w:rFonts w:ascii="Arial" w:hAnsi="Arial" w:cs="Arial"/>
          <w:i/>
          <w:iCs/>
          <w:color w:val="252525"/>
          <w:sz w:val="15"/>
          <w:szCs w:val="15"/>
          <w:shd w:val="clear" w:color="auto" w:fill="FFFFFF"/>
        </w:rPr>
        <w:t>Punta de los Olivos</w:t>
      </w:r>
      <w:r>
        <w:rPr>
          <w:rStyle w:val="apple-converted-space"/>
          <w:rFonts w:ascii="Arial" w:hAnsi="Arial" w:cs="Arial"/>
          <w:color w:val="252525"/>
          <w:sz w:val="15"/>
          <w:szCs w:val="15"/>
          <w:shd w:val="clear" w:color="auto" w:fill="FFFFFF"/>
        </w:rPr>
        <w:t> </w:t>
      </w:r>
      <w:r>
        <w:rPr>
          <w:rFonts w:ascii="Arial" w:hAnsi="Arial" w:cs="Arial"/>
          <w:color w:val="252525"/>
          <w:sz w:val="15"/>
          <w:szCs w:val="15"/>
          <w:shd w:val="clear" w:color="auto" w:fill="FFFFFF"/>
        </w:rPr>
        <w:t>y más tarde</w:t>
      </w:r>
      <w:r>
        <w:rPr>
          <w:rStyle w:val="apple-converted-space"/>
          <w:rFonts w:ascii="Arial" w:hAnsi="Arial" w:cs="Arial"/>
          <w:color w:val="252525"/>
          <w:sz w:val="15"/>
          <w:szCs w:val="15"/>
          <w:shd w:val="clear" w:color="auto" w:fill="FFFFFF"/>
        </w:rPr>
        <w:t> </w:t>
      </w:r>
      <w:r>
        <w:rPr>
          <w:rFonts w:ascii="Arial" w:hAnsi="Arial" w:cs="Arial"/>
          <w:i/>
          <w:iCs/>
          <w:color w:val="252525"/>
          <w:sz w:val="15"/>
          <w:szCs w:val="15"/>
          <w:shd w:val="clear" w:color="auto" w:fill="FFFFFF"/>
        </w:rPr>
        <w:t>Puerto de la Punta de los Olivos</w:t>
      </w:r>
      <w:r>
        <w:rPr>
          <w:rFonts w:ascii="Arial" w:hAnsi="Arial" w:cs="Arial"/>
          <w:color w:val="252525"/>
          <w:sz w:val="15"/>
          <w:szCs w:val="15"/>
          <w:shd w:val="clear" w:color="auto" w:fill="FFFFFF"/>
        </w:rPr>
        <w:t>) es un barrio situado en el</w:t>
      </w:r>
      <w:r>
        <w:rPr>
          <w:rStyle w:val="apple-converted-space"/>
          <w:rFonts w:ascii="Arial" w:hAnsi="Arial" w:cs="Arial"/>
          <w:color w:val="252525"/>
          <w:sz w:val="15"/>
          <w:szCs w:val="15"/>
          <w:shd w:val="clear" w:color="auto" w:fill="FFFFFF"/>
        </w:rPr>
        <w:t> </w:t>
      </w:r>
      <w:hyperlink r:id="rId5" w:tooltip="Anexo:Partidos de la Provincia de Buenos Aires" w:history="1">
        <w:r>
          <w:rPr>
            <w:rStyle w:val="Hipervnculo"/>
            <w:rFonts w:ascii="Arial" w:hAnsi="Arial" w:cs="Arial"/>
            <w:color w:val="0B0080"/>
            <w:sz w:val="15"/>
            <w:szCs w:val="15"/>
            <w:shd w:val="clear" w:color="auto" w:fill="FFFFFF"/>
          </w:rPr>
          <w:t>partido</w:t>
        </w:r>
      </w:hyperlink>
      <w:r>
        <w:rPr>
          <w:rStyle w:val="apple-converted-space"/>
          <w:rFonts w:ascii="Arial" w:hAnsi="Arial" w:cs="Arial"/>
          <w:color w:val="252525"/>
          <w:sz w:val="15"/>
          <w:szCs w:val="15"/>
          <w:shd w:val="clear" w:color="auto" w:fill="FFFFFF"/>
        </w:rPr>
        <w:t> </w:t>
      </w:r>
      <w:proofErr w:type="spellStart"/>
      <w:r>
        <w:rPr>
          <w:rFonts w:ascii="Arial" w:hAnsi="Arial" w:cs="Arial"/>
          <w:color w:val="252525"/>
          <w:sz w:val="15"/>
          <w:szCs w:val="15"/>
          <w:shd w:val="clear" w:color="auto" w:fill="FFFFFF"/>
        </w:rPr>
        <w:t>de</w:t>
      </w:r>
      <w:hyperlink r:id="rId6" w:tooltip="Partido de Vicente López" w:history="1">
        <w:r>
          <w:rPr>
            <w:rStyle w:val="Hipervnculo"/>
            <w:rFonts w:ascii="Arial" w:hAnsi="Arial" w:cs="Arial"/>
            <w:color w:val="0B0080"/>
            <w:sz w:val="15"/>
            <w:szCs w:val="15"/>
            <w:shd w:val="clear" w:color="auto" w:fill="FFFFFF"/>
          </w:rPr>
          <w:t>Vicente</w:t>
        </w:r>
        <w:proofErr w:type="spellEnd"/>
        <w:r>
          <w:rPr>
            <w:rStyle w:val="Hipervnculo"/>
            <w:rFonts w:ascii="Arial" w:hAnsi="Arial" w:cs="Arial"/>
            <w:color w:val="0B0080"/>
            <w:sz w:val="15"/>
            <w:szCs w:val="15"/>
            <w:shd w:val="clear" w:color="auto" w:fill="FFFFFF"/>
          </w:rPr>
          <w:t xml:space="preserve"> López</w:t>
        </w:r>
      </w:hyperlink>
      <w:r>
        <w:rPr>
          <w:rFonts w:ascii="Arial" w:hAnsi="Arial" w:cs="Arial"/>
          <w:color w:val="252525"/>
          <w:sz w:val="15"/>
          <w:szCs w:val="15"/>
          <w:shd w:val="clear" w:color="auto" w:fill="FFFFFF"/>
        </w:rPr>
        <w:t>,</w:t>
      </w:r>
      <w:r>
        <w:rPr>
          <w:rStyle w:val="apple-converted-space"/>
          <w:rFonts w:ascii="Arial" w:hAnsi="Arial" w:cs="Arial"/>
          <w:color w:val="252525"/>
          <w:sz w:val="15"/>
          <w:szCs w:val="15"/>
          <w:shd w:val="clear" w:color="auto" w:fill="FFFFFF"/>
        </w:rPr>
        <w:t> </w:t>
      </w:r>
      <w:hyperlink r:id="rId7" w:tooltip="Provincias de Argentina" w:history="1">
        <w:r>
          <w:rPr>
            <w:rStyle w:val="Hipervnculo"/>
            <w:rFonts w:ascii="Arial" w:hAnsi="Arial" w:cs="Arial"/>
            <w:color w:val="0B0080"/>
            <w:sz w:val="15"/>
            <w:szCs w:val="15"/>
            <w:shd w:val="clear" w:color="auto" w:fill="FFFFFF"/>
          </w:rPr>
          <w:t>provincia</w:t>
        </w:r>
      </w:hyperlink>
      <w:r>
        <w:rPr>
          <w:rStyle w:val="apple-converted-space"/>
          <w:rFonts w:ascii="Arial" w:hAnsi="Arial" w:cs="Arial"/>
          <w:color w:val="252525"/>
          <w:sz w:val="15"/>
          <w:szCs w:val="15"/>
          <w:shd w:val="clear" w:color="auto" w:fill="FFFFFF"/>
        </w:rPr>
        <w:t> </w:t>
      </w:r>
      <w:hyperlink r:id="rId8" w:tooltip="Argentina" w:history="1">
        <w:r>
          <w:rPr>
            <w:rStyle w:val="Hipervnculo"/>
            <w:rFonts w:ascii="Arial" w:hAnsi="Arial" w:cs="Arial"/>
            <w:color w:val="0B0080"/>
            <w:sz w:val="15"/>
            <w:szCs w:val="15"/>
            <w:shd w:val="clear" w:color="auto" w:fill="FFFFFF"/>
          </w:rPr>
          <w:t>argentina</w:t>
        </w:r>
      </w:hyperlink>
      <w:r>
        <w:rPr>
          <w:rStyle w:val="apple-converted-space"/>
          <w:rFonts w:ascii="Arial" w:hAnsi="Arial" w:cs="Arial"/>
          <w:color w:val="252525"/>
          <w:sz w:val="15"/>
          <w:szCs w:val="15"/>
          <w:shd w:val="clear" w:color="auto" w:fill="FFFFFF"/>
        </w:rPr>
        <w:t> </w:t>
      </w:r>
      <w:r>
        <w:rPr>
          <w:rFonts w:ascii="Arial" w:hAnsi="Arial" w:cs="Arial"/>
          <w:color w:val="252525"/>
          <w:sz w:val="15"/>
          <w:szCs w:val="15"/>
          <w:shd w:val="clear" w:color="auto" w:fill="FFFFFF"/>
        </w:rPr>
        <w:t>de</w:t>
      </w:r>
      <w:r>
        <w:rPr>
          <w:rStyle w:val="apple-converted-space"/>
          <w:rFonts w:ascii="Arial" w:hAnsi="Arial" w:cs="Arial"/>
          <w:color w:val="252525"/>
          <w:sz w:val="15"/>
          <w:szCs w:val="15"/>
          <w:shd w:val="clear" w:color="auto" w:fill="FFFFFF"/>
        </w:rPr>
        <w:t> </w:t>
      </w:r>
      <w:hyperlink r:id="rId9" w:tooltip="Provincia de Buenos Aires" w:history="1">
        <w:r>
          <w:rPr>
            <w:rStyle w:val="Hipervnculo"/>
            <w:rFonts w:ascii="Arial" w:hAnsi="Arial" w:cs="Arial"/>
            <w:color w:val="0B0080"/>
            <w:sz w:val="15"/>
            <w:szCs w:val="15"/>
            <w:shd w:val="clear" w:color="auto" w:fill="FFFFFF"/>
          </w:rPr>
          <w:t>Buenos Aires</w:t>
        </w:r>
      </w:hyperlink>
      <w:r>
        <w:rPr>
          <w:rFonts w:ascii="Arial" w:hAnsi="Arial" w:cs="Arial"/>
          <w:color w:val="252525"/>
          <w:sz w:val="15"/>
          <w:szCs w:val="15"/>
          <w:shd w:val="clear" w:color="auto" w:fill="FFFFFF"/>
        </w:rPr>
        <w:t>, la cual se encuentra en el primer cordón del</w:t>
      </w:r>
      <w:r>
        <w:rPr>
          <w:rStyle w:val="apple-converted-space"/>
          <w:rFonts w:ascii="Arial" w:hAnsi="Arial" w:cs="Arial"/>
          <w:color w:val="252525"/>
          <w:sz w:val="15"/>
          <w:szCs w:val="15"/>
          <w:shd w:val="clear" w:color="auto" w:fill="FFFFFF"/>
        </w:rPr>
        <w:t> </w:t>
      </w:r>
      <w:hyperlink r:id="rId10" w:tooltip="Gran Buenos Aires" w:history="1">
        <w:r>
          <w:rPr>
            <w:rStyle w:val="Hipervnculo"/>
            <w:rFonts w:ascii="Arial" w:hAnsi="Arial" w:cs="Arial"/>
            <w:color w:val="0B0080"/>
            <w:sz w:val="15"/>
            <w:szCs w:val="15"/>
            <w:shd w:val="clear" w:color="auto" w:fill="FFFFFF"/>
          </w:rPr>
          <w:t>Gran Buenos Aires</w:t>
        </w:r>
      </w:hyperlink>
      <w:r>
        <w:rPr>
          <w:rFonts w:ascii="Arial" w:hAnsi="Arial" w:cs="Arial"/>
          <w:color w:val="252525"/>
          <w:sz w:val="15"/>
          <w:szCs w:val="15"/>
          <w:shd w:val="clear" w:color="auto" w:fill="FFFFFF"/>
        </w:rPr>
        <w:t>. Dista 22 kilómetros del centro de la</w:t>
      </w:r>
      <w:r>
        <w:rPr>
          <w:rStyle w:val="apple-converted-space"/>
          <w:rFonts w:ascii="Arial" w:hAnsi="Arial" w:cs="Arial"/>
          <w:color w:val="252525"/>
          <w:sz w:val="15"/>
          <w:szCs w:val="15"/>
          <w:shd w:val="clear" w:color="auto" w:fill="FFFFFF"/>
        </w:rPr>
        <w:t> </w:t>
      </w:r>
      <w:hyperlink r:id="rId11" w:tooltip="Ciudad de Buenos Aires" w:history="1">
        <w:r>
          <w:rPr>
            <w:rStyle w:val="Hipervnculo"/>
            <w:rFonts w:ascii="Arial" w:hAnsi="Arial" w:cs="Arial"/>
            <w:color w:val="0B0080"/>
            <w:sz w:val="15"/>
            <w:szCs w:val="15"/>
            <w:shd w:val="clear" w:color="auto" w:fill="FFFFFF"/>
          </w:rPr>
          <w:t>Ciudad de Buenos Aires</w:t>
        </w:r>
      </w:hyperlink>
      <w:r>
        <w:rPr>
          <w:rFonts w:ascii="Arial" w:hAnsi="Arial" w:cs="Arial"/>
          <w:color w:val="252525"/>
          <w:sz w:val="15"/>
          <w:szCs w:val="15"/>
          <w:shd w:val="clear" w:color="auto" w:fill="FFFFFF"/>
        </w:rPr>
        <w:t>.</w:t>
      </w:r>
    </w:p>
    <w:p w:rsidR="009C4045" w:rsidRDefault="009C4045" w:rsidP="009C4045">
      <w:pPr>
        <w:rPr>
          <w:rFonts w:ascii="Arial" w:hAnsi="Arial" w:cs="Arial"/>
          <w:color w:val="252525"/>
          <w:sz w:val="15"/>
          <w:szCs w:val="15"/>
          <w:shd w:val="clear" w:color="auto" w:fill="FFFFFF"/>
        </w:rPr>
      </w:pPr>
      <w:r>
        <w:rPr>
          <w:rFonts w:ascii="Arial" w:hAnsi="Arial" w:cs="Arial"/>
          <w:color w:val="252525"/>
          <w:sz w:val="15"/>
          <w:szCs w:val="15"/>
          <w:shd w:val="clear" w:color="auto" w:fill="FFFFFF"/>
        </w:rPr>
        <w:t>Limita con las localidades de</w:t>
      </w:r>
      <w:r>
        <w:rPr>
          <w:rStyle w:val="apple-converted-space"/>
          <w:rFonts w:ascii="Arial" w:hAnsi="Arial" w:cs="Arial"/>
          <w:color w:val="252525"/>
          <w:sz w:val="15"/>
          <w:szCs w:val="15"/>
          <w:shd w:val="clear" w:color="auto" w:fill="FFFFFF"/>
        </w:rPr>
        <w:t> </w:t>
      </w:r>
      <w:hyperlink r:id="rId12" w:tooltip="Martínez (Buenos Aires)" w:history="1">
        <w:r>
          <w:rPr>
            <w:rStyle w:val="Hipervnculo"/>
            <w:rFonts w:ascii="Arial" w:hAnsi="Arial" w:cs="Arial"/>
            <w:color w:val="0B0080"/>
            <w:sz w:val="15"/>
            <w:szCs w:val="15"/>
            <w:shd w:val="clear" w:color="auto" w:fill="FFFFFF"/>
          </w:rPr>
          <w:t>Martínez</w:t>
        </w:r>
      </w:hyperlink>
      <w:r>
        <w:rPr>
          <w:rStyle w:val="apple-converted-space"/>
          <w:rFonts w:ascii="Arial" w:hAnsi="Arial" w:cs="Arial"/>
          <w:color w:val="252525"/>
          <w:sz w:val="15"/>
          <w:szCs w:val="15"/>
          <w:shd w:val="clear" w:color="auto" w:fill="FFFFFF"/>
        </w:rPr>
        <w:t> </w:t>
      </w:r>
      <w:r>
        <w:rPr>
          <w:rFonts w:ascii="Arial" w:hAnsi="Arial" w:cs="Arial"/>
          <w:color w:val="252525"/>
          <w:sz w:val="15"/>
          <w:szCs w:val="15"/>
          <w:shd w:val="clear" w:color="auto" w:fill="FFFFFF"/>
        </w:rPr>
        <w:t>(partido de San Isidro) al norte,</w:t>
      </w:r>
      <w:r>
        <w:rPr>
          <w:rStyle w:val="apple-converted-space"/>
          <w:rFonts w:ascii="Arial" w:hAnsi="Arial" w:cs="Arial"/>
          <w:color w:val="252525"/>
          <w:sz w:val="15"/>
          <w:szCs w:val="15"/>
          <w:shd w:val="clear" w:color="auto" w:fill="FFFFFF"/>
        </w:rPr>
        <w:t> </w:t>
      </w:r>
      <w:proofErr w:type="spellStart"/>
      <w:r w:rsidR="001F79E4">
        <w:fldChar w:fldCharType="begin"/>
      </w:r>
      <w:r>
        <w:instrText xml:space="preserve"> HYPERLINK "https://es.wikipedia.org/wiki/Munro" \o "Munro" </w:instrText>
      </w:r>
      <w:r w:rsidR="001F79E4">
        <w:fldChar w:fldCharType="separate"/>
      </w:r>
      <w:r>
        <w:rPr>
          <w:rStyle w:val="Hipervnculo"/>
          <w:rFonts w:ascii="Arial" w:hAnsi="Arial" w:cs="Arial"/>
          <w:color w:val="0B0080"/>
          <w:sz w:val="15"/>
          <w:szCs w:val="15"/>
          <w:shd w:val="clear" w:color="auto" w:fill="FFFFFF"/>
        </w:rPr>
        <w:t>Munro</w:t>
      </w:r>
      <w:proofErr w:type="spellEnd"/>
      <w:r w:rsidR="001F79E4">
        <w:fldChar w:fldCharType="end"/>
      </w:r>
      <w:r>
        <w:rPr>
          <w:rStyle w:val="apple-converted-space"/>
          <w:rFonts w:ascii="Arial" w:hAnsi="Arial" w:cs="Arial"/>
          <w:color w:val="252525"/>
          <w:sz w:val="15"/>
          <w:szCs w:val="15"/>
          <w:shd w:val="clear" w:color="auto" w:fill="FFFFFF"/>
        </w:rPr>
        <w:t> </w:t>
      </w:r>
      <w:r>
        <w:rPr>
          <w:rFonts w:ascii="Arial" w:hAnsi="Arial" w:cs="Arial"/>
          <w:color w:val="252525"/>
          <w:sz w:val="15"/>
          <w:szCs w:val="15"/>
          <w:shd w:val="clear" w:color="auto" w:fill="FFFFFF"/>
        </w:rPr>
        <w:t>al oeste,</w:t>
      </w:r>
      <w:r>
        <w:rPr>
          <w:rStyle w:val="apple-converted-space"/>
          <w:rFonts w:ascii="Arial" w:hAnsi="Arial" w:cs="Arial"/>
          <w:color w:val="252525"/>
          <w:sz w:val="15"/>
          <w:szCs w:val="15"/>
          <w:shd w:val="clear" w:color="auto" w:fill="FFFFFF"/>
        </w:rPr>
        <w:t> </w:t>
      </w:r>
      <w:hyperlink r:id="rId13" w:tooltip="La Lucila" w:history="1">
        <w:r>
          <w:rPr>
            <w:rStyle w:val="Hipervnculo"/>
            <w:rFonts w:ascii="Arial" w:hAnsi="Arial" w:cs="Arial"/>
            <w:color w:val="0B0080"/>
            <w:sz w:val="15"/>
            <w:szCs w:val="15"/>
            <w:shd w:val="clear" w:color="auto" w:fill="FFFFFF"/>
          </w:rPr>
          <w:t>La Lucila</w:t>
        </w:r>
      </w:hyperlink>
      <w:r>
        <w:rPr>
          <w:rStyle w:val="apple-converted-space"/>
          <w:rFonts w:ascii="Arial" w:hAnsi="Arial" w:cs="Arial"/>
          <w:color w:val="252525"/>
          <w:sz w:val="15"/>
          <w:szCs w:val="15"/>
          <w:shd w:val="clear" w:color="auto" w:fill="FFFFFF"/>
        </w:rPr>
        <w:t> </w:t>
      </w:r>
      <w:r>
        <w:rPr>
          <w:rFonts w:ascii="Arial" w:hAnsi="Arial" w:cs="Arial"/>
          <w:color w:val="252525"/>
          <w:sz w:val="15"/>
          <w:szCs w:val="15"/>
          <w:shd w:val="clear" w:color="auto" w:fill="FFFFFF"/>
        </w:rPr>
        <w:t>al este y</w:t>
      </w:r>
      <w:r>
        <w:rPr>
          <w:rStyle w:val="apple-converted-space"/>
          <w:rFonts w:ascii="Arial" w:hAnsi="Arial" w:cs="Arial"/>
          <w:color w:val="252525"/>
          <w:sz w:val="15"/>
          <w:szCs w:val="15"/>
          <w:shd w:val="clear" w:color="auto" w:fill="FFFFFF"/>
        </w:rPr>
        <w:t> </w:t>
      </w:r>
      <w:hyperlink r:id="rId14" w:tooltip="Vicente López (Buenos Aires)" w:history="1">
        <w:r>
          <w:rPr>
            <w:rStyle w:val="Hipervnculo"/>
            <w:rFonts w:ascii="Arial" w:hAnsi="Arial" w:cs="Arial"/>
            <w:color w:val="0B0080"/>
            <w:sz w:val="15"/>
            <w:szCs w:val="15"/>
            <w:shd w:val="clear" w:color="auto" w:fill="FFFFFF"/>
          </w:rPr>
          <w:t>Vicente López</w:t>
        </w:r>
      </w:hyperlink>
      <w:r>
        <w:rPr>
          <w:rStyle w:val="apple-converted-space"/>
          <w:rFonts w:ascii="Arial" w:hAnsi="Arial" w:cs="Arial"/>
          <w:color w:val="252525"/>
          <w:sz w:val="15"/>
          <w:szCs w:val="15"/>
          <w:shd w:val="clear" w:color="auto" w:fill="FFFFFF"/>
        </w:rPr>
        <w:t> </w:t>
      </w:r>
      <w:r>
        <w:rPr>
          <w:rFonts w:ascii="Arial" w:hAnsi="Arial" w:cs="Arial"/>
          <w:color w:val="252525"/>
          <w:sz w:val="15"/>
          <w:szCs w:val="15"/>
          <w:shd w:val="clear" w:color="auto" w:fill="FFFFFF"/>
        </w:rPr>
        <w:t>y Florida al sur, si bien a efectos legales y de</w:t>
      </w:r>
      <w:r>
        <w:rPr>
          <w:rStyle w:val="apple-converted-space"/>
          <w:rFonts w:ascii="Arial" w:hAnsi="Arial" w:cs="Arial"/>
          <w:color w:val="252525"/>
          <w:sz w:val="15"/>
          <w:szCs w:val="15"/>
          <w:shd w:val="clear" w:color="auto" w:fill="FFFFFF"/>
        </w:rPr>
        <w:t> </w:t>
      </w:r>
      <w:hyperlink r:id="rId15" w:tooltip="Catastro" w:history="1">
        <w:r>
          <w:rPr>
            <w:rStyle w:val="Hipervnculo"/>
            <w:rFonts w:ascii="Arial" w:hAnsi="Arial" w:cs="Arial"/>
            <w:color w:val="0B0080"/>
            <w:sz w:val="15"/>
            <w:szCs w:val="15"/>
            <w:shd w:val="clear" w:color="auto" w:fill="FFFFFF"/>
          </w:rPr>
          <w:t>catastro</w:t>
        </w:r>
      </w:hyperlink>
      <w:r>
        <w:rPr>
          <w:rStyle w:val="apple-converted-space"/>
          <w:rFonts w:ascii="Arial" w:hAnsi="Arial" w:cs="Arial"/>
          <w:color w:val="252525"/>
          <w:sz w:val="15"/>
          <w:szCs w:val="15"/>
          <w:shd w:val="clear" w:color="auto" w:fill="FFFFFF"/>
        </w:rPr>
        <w:t> </w:t>
      </w:r>
      <w:r>
        <w:rPr>
          <w:rFonts w:ascii="Arial" w:hAnsi="Arial" w:cs="Arial"/>
          <w:color w:val="252525"/>
          <w:sz w:val="15"/>
          <w:szCs w:val="15"/>
          <w:shd w:val="clear" w:color="auto" w:fill="FFFFFF"/>
        </w:rPr>
        <w:t>todo el partido de Vicente López conforma una única ciudad homónima. Algunos de los barrios no oficiales que lo integran son Olivos Golf, Olivos Bajo, Olivos Roche, Olivos Center, Loma de Roca y Barrio Gándara.</w:t>
      </w:r>
    </w:p>
    <w:p w:rsidR="009C4045" w:rsidRDefault="009C4045" w:rsidP="009C4045">
      <w:pPr>
        <w:pStyle w:val="Ttulo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Historia</w:t>
      </w:r>
    </w:p>
    <w:p w:rsidR="00D725EE" w:rsidRPr="00D725EE" w:rsidRDefault="00D725EE" w:rsidP="00D725EE">
      <w:pPr>
        <w:spacing w:after="0" w:line="240" w:lineRule="auto"/>
        <w:rPr>
          <w:rFonts w:ascii="Times New Roman" w:eastAsia="Times New Roman" w:hAnsi="Times New Roman" w:cs="Times New Roman"/>
          <w:sz w:val="24"/>
          <w:szCs w:val="24"/>
          <w:lang w:eastAsia="es-AR"/>
        </w:rPr>
      </w:pPr>
      <w:r w:rsidRPr="00D725EE">
        <w:rPr>
          <w:rFonts w:ascii="Verdana" w:eastAsia="Times New Roman" w:hAnsi="Verdana" w:cs="Times New Roman"/>
          <w:b/>
          <w:bCs/>
          <w:sz w:val="24"/>
          <w:szCs w:val="24"/>
          <w:lang w:eastAsia="es-AR"/>
        </w:rPr>
        <w:br/>
        <w:t>Olivos</w:t>
      </w:r>
      <w:r w:rsidRPr="00D725EE">
        <w:rPr>
          <w:rFonts w:ascii="Verdana" w:eastAsia="Times New Roman" w:hAnsi="Verdana" w:cs="Times New Roman"/>
          <w:sz w:val="20"/>
          <w:szCs w:val="20"/>
          <w:lang w:eastAsia="es-AR"/>
        </w:rPr>
        <w:br/>
      </w:r>
      <w:r w:rsidRPr="00D725EE">
        <w:rPr>
          <w:rFonts w:ascii="Verdana" w:eastAsia="Times New Roman" w:hAnsi="Verdana" w:cs="Times New Roman"/>
          <w:sz w:val="20"/>
          <w:szCs w:val="20"/>
          <w:lang w:eastAsia="es-AR"/>
        </w:rPr>
        <w:br/>
        <w:t>Es el barrio más antiguo del partido, sin embargo no le dio su nombre.</w:t>
      </w:r>
      <w:r w:rsidRPr="00D725EE">
        <w:rPr>
          <w:rFonts w:ascii="Verdana" w:eastAsia="Times New Roman" w:hAnsi="Verdana" w:cs="Times New Roman"/>
          <w:sz w:val="20"/>
          <w:szCs w:val="20"/>
          <w:lang w:eastAsia="es-AR"/>
        </w:rPr>
        <w:br/>
        <w:t>El 21 de diciembre de 1905 al promulgarse la ley que establecía la creación de Vicente López, Olivos es nombrado cabecera del partido hasta el 14 de septiembre de 1939, fecha en que el Municipio es declarado Ciudad, y Olivos pasa a ser uno de los nueve barrios.</w:t>
      </w:r>
      <w:r w:rsidRPr="00D725EE">
        <w:rPr>
          <w:rFonts w:ascii="Verdana" w:eastAsia="Times New Roman" w:hAnsi="Verdana" w:cs="Times New Roman"/>
          <w:sz w:val="20"/>
          <w:szCs w:val="20"/>
          <w:lang w:eastAsia="es-AR"/>
        </w:rPr>
        <w:br/>
        <w:t>En 1909 se instala el alumbrado público.</w:t>
      </w:r>
      <w:r w:rsidRPr="00D725EE">
        <w:rPr>
          <w:rFonts w:ascii="Verdana" w:eastAsia="Times New Roman" w:hAnsi="Verdana" w:cs="Times New Roman"/>
          <w:sz w:val="20"/>
          <w:szCs w:val="20"/>
          <w:lang w:eastAsia="es-AR"/>
        </w:rPr>
        <w:br/>
        <w:t>En las décadas del 20 y 30 se construye el puerto y se pavimentan las principales avenidas.</w:t>
      </w:r>
      <w:r w:rsidRPr="00D725EE">
        <w:rPr>
          <w:rFonts w:ascii="Verdana" w:eastAsia="Times New Roman" w:hAnsi="Verdana" w:cs="Times New Roman"/>
          <w:sz w:val="20"/>
          <w:szCs w:val="20"/>
          <w:lang w:eastAsia="es-AR"/>
        </w:rPr>
        <w:br/>
        <w:t>La Municipalidad del partido se mudó varias veces, pero nunca se fue del barrio de Olivos. En 1930 se inauguró el edificio en donde funciona actualmente (Maipú 1624).</w:t>
      </w:r>
      <w:r w:rsidRPr="00D725EE">
        <w:rPr>
          <w:rFonts w:ascii="Verdana" w:eastAsia="Times New Roman" w:hAnsi="Verdana" w:cs="Times New Roman"/>
          <w:sz w:val="20"/>
          <w:szCs w:val="20"/>
          <w:lang w:eastAsia="es-AR"/>
        </w:rPr>
        <w:br/>
        <w:t>En 1917 Rodolfo Negrete fundó una sala de primeros auxilios y un año después un lactario. También impulsó el club Náutico.</w:t>
      </w:r>
      <w:r w:rsidRPr="00D725EE">
        <w:rPr>
          <w:rFonts w:ascii="Verdana" w:eastAsia="Times New Roman" w:hAnsi="Verdana" w:cs="Times New Roman"/>
          <w:sz w:val="20"/>
          <w:szCs w:val="20"/>
          <w:lang w:eastAsia="es-AR"/>
        </w:rPr>
        <w:br/>
        <w:t>En 1995 finalizaron las obras del tren de la costa.</w:t>
      </w:r>
      <w:r w:rsidRPr="00D725EE">
        <w:rPr>
          <w:rFonts w:ascii="Verdana" w:eastAsia="Times New Roman" w:hAnsi="Verdana" w:cs="Times New Roman"/>
          <w:sz w:val="20"/>
          <w:szCs w:val="20"/>
          <w:lang w:eastAsia="es-AR"/>
        </w:rPr>
        <w:br/>
      </w:r>
      <w:r w:rsidRPr="00D725EE">
        <w:rPr>
          <w:rFonts w:ascii="Verdana" w:eastAsia="Times New Roman" w:hAnsi="Verdana" w:cs="Times New Roman"/>
          <w:sz w:val="20"/>
          <w:szCs w:val="20"/>
          <w:lang w:eastAsia="es-AR"/>
        </w:rPr>
        <w:br/>
      </w:r>
      <w:r>
        <w:rPr>
          <w:rFonts w:ascii="Verdana" w:eastAsia="Times New Roman" w:hAnsi="Verdana" w:cs="Times New Roman"/>
          <w:noProof/>
          <w:sz w:val="20"/>
          <w:szCs w:val="20"/>
          <w:lang w:eastAsia="es-AR"/>
        </w:rPr>
        <w:drawing>
          <wp:inline distT="0" distB="0" distL="0" distR="0">
            <wp:extent cx="2381250" cy="1801495"/>
            <wp:effectExtent l="19050" t="0" r="0" b="0"/>
            <wp:docPr id="24" name="Imagen 24" descr="http://www.vicentelopezportal.com.ar/imagenes/est-mai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icentelopezportal.com.ar/imagenes/est-maipu.jpg"/>
                    <pic:cNvPicPr>
                      <a:picLocks noChangeAspect="1" noChangeArrowheads="1"/>
                    </pic:cNvPicPr>
                  </pic:nvPicPr>
                  <pic:blipFill>
                    <a:blip r:embed="rId16" cstate="print"/>
                    <a:srcRect/>
                    <a:stretch>
                      <a:fillRect/>
                    </a:stretch>
                  </pic:blipFill>
                  <pic:spPr bwMode="auto">
                    <a:xfrm>
                      <a:off x="0" y="0"/>
                      <a:ext cx="2381250" cy="1801495"/>
                    </a:xfrm>
                    <a:prstGeom prst="rect">
                      <a:avLst/>
                    </a:prstGeom>
                    <a:noFill/>
                    <a:ln w="9525">
                      <a:noFill/>
                      <a:miter lim="800000"/>
                      <a:headEnd/>
                      <a:tailEnd/>
                    </a:ln>
                  </pic:spPr>
                </pic:pic>
              </a:graphicData>
            </a:graphic>
          </wp:inline>
        </w:drawing>
      </w:r>
      <w:r w:rsidRPr="00D725EE">
        <w:rPr>
          <w:rFonts w:ascii="Verdana" w:eastAsia="Times New Roman" w:hAnsi="Verdana" w:cs="Times New Roman"/>
          <w:sz w:val="20"/>
          <w:szCs w:val="20"/>
          <w:lang w:eastAsia="es-AR"/>
        </w:rPr>
        <w:br/>
      </w:r>
      <w:r w:rsidRPr="00D725EE">
        <w:rPr>
          <w:rFonts w:ascii="Verdana" w:eastAsia="Times New Roman" w:hAnsi="Verdana" w:cs="Times New Roman"/>
          <w:sz w:val="20"/>
          <w:szCs w:val="20"/>
          <w:lang w:eastAsia="es-AR"/>
        </w:rPr>
        <w:br/>
        <w:t>La historia de Olivos se remonta al 19 de febrero de 1770, fecha que figura en el acta del Cabildo de la Ciudad de Buenos Aires y que registra el primer nombre que recibió la zona “Paraje de los Olivos”.</w:t>
      </w:r>
      <w:r w:rsidRPr="00D725EE">
        <w:rPr>
          <w:rFonts w:ascii="Verdana" w:eastAsia="Times New Roman" w:hAnsi="Verdana" w:cs="Times New Roman"/>
          <w:sz w:val="20"/>
          <w:szCs w:val="20"/>
          <w:lang w:eastAsia="es-AR"/>
        </w:rPr>
        <w:br/>
        <w:t xml:space="preserve">Más tarde , en 1860, Hernán </w:t>
      </w:r>
      <w:proofErr w:type="spellStart"/>
      <w:r w:rsidRPr="00D725EE">
        <w:rPr>
          <w:rFonts w:ascii="Verdana" w:eastAsia="Times New Roman" w:hAnsi="Verdana" w:cs="Times New Roman"/>
          <w:sz w:val="20"/>
          <w:szCs w:val="20"/>
          <w:lang w:eastAsia="es-AR"/>
        </w:rPr>
        <w:t>Wineberg</w:t>
      </w:r>
      <w:proofErr w:type="spellEnd"/>
      <w:r w:rsidRPr="00D725EE">
        <w:rPr>
          <w:rFonts w:ascii="Verdana" w:eastAsia="Times New Roman" w:hAnsi="Verdana" w:cs="Times New Roman"/>
          <w:sz w:val="20"/>
          <w:szCs w:val="20"/>
          <w:lang w:eastAsia="es-AR"/>
        </w:rPr>
        <w:t xml:space="preserve"> dona una parte de sus tierras para que el ferrocarril construya un apeadero, el que se inaugura en 1863 y hoy es la estación Olivos.</w:t>
      </w:r>
      <w:r w:rsidRPr="00D725EE">
        <w:rPr>
          <w:rFonts w:ascii="Verdana" w:eastAsia="Times New Roman" w:hAnsi="Verdana" w:cs="Times New Roman"/>
          <w:sz w:val="20"/>
          <w:szCs w:val="20"/>
          <w:lang w:eastAsia="es-AR"/>
        </w:rPr>
        <w:br/>
      </w:r>
      <w:r w:rsidRPr="00D725EE">
        <w:rPr>
          <w:rFonts w:ascii="Verdana" w:eastAsia="Times New Roman" w:hAnsi="Verdana" w:cs="Times New Roman"/>
          <w:sz w:val="20"/>
          <w:szCs w:val="20"/>
          <w:lang w:eastAsia="es-AR"/>
        </w:rPr>
        <w:br/>
      </w:r>
      <w:r>
        <w:rPr>
          <w:rFonts w:ascii="Verdana" w:eastAsia="Times New Roman" w:hAnsi="Verdana" w:cs="Times New Roman"/>
          <w:noProof/>
          <w:sz w:val="20"/>
          <w:szCs w:val="20"/>
          <w:lang w:eastAsia="es-AR"/>
        </w:rPr>
        <w:drawing>
          <wp:inline distT="0" distB="0" distL="0" distR="0">
            <wp:extent cx="2381250" cy="1801495"/>
            <wp:effectExtent l="19050" t="0" r="0" b="0"/>
            <wp:docPr id="25" name="Imagen 25" descr="http://www.vicentelopezportal.com.ar/imagenes/est.-oliv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icentelopezportal.com.ar/imagenes/est.-olivos-4.jpg"/>
                    <pic:cNvPicPr>
                      <a:picLocks noChangeAspect="1" noChangeArrowheads="1"/>
                    </pic:cNvPicPr>
                  </pic:nvPicPr>
                  <pic:blipFill>
                    <a:blip r:embed="rId17" cstate="print"/>
                    <a:srcRect/>
                    <a:stretch>
                      <a:fillRect/>
                    </a:stretch>
                  </pic:blipFill>
                  <pic:spPr bwMode="auto">
                    <a:xfrm>
                      <a:off x="0" y="0"/>
                      <a:ext cx="2381250" cy="1801495"/>
                    </a:xfrm>
                    <a:prstGeom prst="rect">
                      <a:avLst/>
                    </a:prstGeom>
                    <a:noFill/>
                    <a:ln w="9525">
                      <a:noFill/>
                      <a:miter lim="800000"/>
                      <a:headEnd/>
                      <a:tailEnd/>
                    </a:ln>
                  </pic:spPr>
                </pic:pic>
              </a:graphicData>
            </a:graphic>
          </wp:inline>
        </w:drawing>
      </w:r>
      <w:r w:rsidRPr="00D725EE">
        <w:rPr>
          <w:rFonts w:ascii="Verdana" w:eastAsia="Times New Roman" w:hAnsi="Verdana" w:cs="Times New Roman"/>
          <w:sz w:val="20"/>
          <w:szCs w:val="20"/>
          <w:lang w:eastAsia="es-AR"/>
        </w:rPr>
        <w:br/>
      </w:r>
      <w:r w:rsidRPr="00D725EE">
        <w:rPr>
          <w:rFonts w:ascii="Verdana" w:eastAsia="Times New Roman" w:hAnsi="Verdana" w:cs="Times New Roman"/>
          <w:sz w:val="20"/>
          <w:szCs w:val="20"/>
          <w:lang w:eastAsia="es-AR"/>
        </w:rPr>
        <w:br/>
        <w:t>El 6 de enero de 1897, se inaugura la capilla "Jesús en el Huerto de los Olivos", patrono del partido, con la presencia del general Bartolomé Mitre y del Obispo monseñor Espinosa.</w:t>
      </w:r>
      <w:r w:rsidRPr="00D725EE">
        <w:rPr>
          <w:rFonts w:ascii="Verdana" w:eastAsia="Times New Roman" w:hAnsi="Verdana" w:cs="Times New Roman"/>
          <w:sz w:val="20"/>
          <w:szCs w:val="20"/>
          <w:lang w:eastAsia="es-AR"/>
        </w:rPr>
        <w:br/>
        <w:t>Para obtener mayores datos recomendamos consultar en la sección Historia.</w:t>
      </w:r>
      <w:r w:rsidRPr="00D725EE">
        <w:rPr>
          <w:rFonts w:ascii="Verdana" w:eastAsia="Times New Roman" w:hAnsi="Verdana" w:cs="Times New Roman"/>
          <w:sz w:val="20"/>
          <w:szCs w:val="20"/>
          <w:lang w:eastAsia="es-AR"/>
        </w:rPr>
        <w:br/>
      </w:r>
      <w:r w:rsidRPr="00D725EE">
        <w:rPr>
          <w:rFonts w:ascii="Verdana" w:eastAsia="Times New Roman" w:hAnsi="Verdana" w:cs="Times New Roman"/>
          <w:sz w:val="20"/>
          <w:szCs w:val="20"/>
          <w:lang w:eastAsia="es-AR"/>
        </w:rPr>
        <w:lastRenderedPageBreak/>
        <w:br/>
      </w:r>
      <w:r>
        <w:rPr>
          <w:rFonts w:ascii="Verdana" w:eastAsia="Times New Roman" w:hAnsi="Verdana" w:cs="Times New Roman"/>
          <w:noProof/>
          <w:sz w:val="20"/>
          <w:szCs w:val="20"/>
          <w:lang w:eastAsia="es-AR"/>
        </w:rPr>
        <w:drawing>
          <wp:inline distT="0" distB="0" distL="0" distR="0">
            <wp:extent cx="1903730" cy="1426210"/>
            <wp:effectExtent l="19050" t="0" r="1270" b="0"/>
            <wp:docPr id="26" name="Imagen 26" descr="http://www.vicentelopezportal.com.ar/imagenes/bor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icentelopezportal.com.ar/imagenes/borges.jpg"/>
                    <pic:cNvPicPr>
                      <a:picLocks noChangeAspect="1" noChangeArrowheads="1"/>
                    </pic:cNvPicPr>
                  </pic:nvPicPr>
                  <pic:blipFill>
                    <a:blip r:embed="rId18" cstate="print"/>
                    <a:srcRect/>
                    <a:stretch>
                      <a:fillRect/>
                    </a:stretch>
                  </pic:blipFill>
                  <pic:spPr bwMode="auto">
                    <a:xfrm>
                      <a:off x="0" y="0"/>
                      <a:ext cx="1903730" cy="1426210"/>
                    </a:xfrm>
                    <a:prstGeom prst="rect">
                      <a:avLst/>
                    </a:prstGeom>
                    <a:noFill/>
                    <a:ln w="9525">
                      <a:noFill/>
                      <a:miter lim="800000"/>
                      <a:headEnd/>
                      <a:tailEnd/>
                    </a:ln>
                  </pic:spPr>
                </pic:pic>
              </a:graphicData>
            </a:graphic>
          </wp:inline>
        </w:drawing>
      </w:r>
      <w:r>
        <w:rPr>
          <w:rFonts w:ascii="Verdana" w:eastAsia="Times New Roman" w:hAnsi="Verdana" w:cs="Times New Roman"/>
          <w:noProof/>
          <w:sz w:val="20"/>
          <w:szCs w:val="20"/>
          <w:lang w:eastAsia="es-AR"/>
        </w:rPr>
        <w:drawing>
          <wp:inline distT="0" distB="0" distL="0" distR="0">
            <wp:extent cx="1903730" cy="1439545"/>
            <wp:effectExtent l="19050" t="0" r="1270" b="0"/>
            <wp:docPr id="27" name="Imagen 27" descr="http://www.vicentelopezportal.com.ar/imagenes/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vicentelopezportal.com.ar/imagenes/puerto.jpg"/>
                    <pic:cNvPicPr>
                      <a:picLocks noChangeAspect="1" noChangeArrowheads="1"/>
                    </pic:cNvPicPr>
                  </pic:nvPicPr>
                  <pic:blipFill>
                    <a:blip r:embed="rId19" cstate="print"/>
                    <a:srcRect/>
                    <a:stretch>
                      <a:fillRect/>
                    </a:stretch>
                  </pic:blipFill>
                  <pic:spPr bwMode="auto">
                    <a:xfrm>
                      <a:off x="0" y="0"/>
                      <a:ext cx="1903730" cy="1439545"/>
                    </a:xfrm>
                    <a:prstGeom prst="rect">
                      <a:avLst/>
                    </a:prstGeom>
                    <a:noFill/>
                    <a:ln w="9525">
                      <a:noFill/>
                      <a:miter lim="800000"/>
                      <a:headEnd/>
                      <a:tailEnd/>
                    </a:ln>
                  </pic:spPr>
                </pic:pic>
              </a:graphicData>
            </a:graphic>
          </wp:inline>
        </w:drawing>
      </w:r>
    </w:p>
    <w:p w:rsidR="00D725EE" w:rsidRPr="00D725EE" w:rsidRDefault="00D725EE" w:rsidP="00D725EE">
      <w:pPr>
        <w:spacing w:before="100" w:beforeAutospacing="1" w:after="100" w:afterAutospacing="1" w:line="240" w:lineRule="auto"/>
        <w:rPr>
          <w:rFonts w:ascii="Times New Roman" w:eastAsia="Times New Roman" w:hAnsi="Times New Roman" w:cs="Times New Roman"/>
          <w:sz w:val="24"/>
          <w:szCs w:val="24"/>
          <w:lang w:eastAsia="es-AR"/>
        </w:rPr>
      </w:pPr>
      <w:r w:rsidRPr="00D725EE">
        <w:rPr>
          <w:rFonts w:ascii="Verdana" w:eastAsia="Times New Roman" w:hAnsi="Verdana" w:cs="Times New Roman"/>
          <w:b/>
          <w:bCs/>
          <w:sz w:val="20"/>
          <w:lang w:eastAsia="es-AR"/>
        </w:rPr>
        <w:t>Cifras de Olivos</w:t>
      </w:r>
      <w:r w:rsidRPr="00D725EE">
        <w:rPr>
          <w:rFonts w:ascii="Verdana" w:eastAsia="Times New Roman" w:hAnsi="Verdana" w:cs="Times New Roman"/>
          <w:sz w:val="20"/>
          <w:szCs w:val="20"/>
          <w:lang w:eastAsia="es-AR"/>
        </w:rPr>
        <w:br/>
        <w:t>Superficie: 7.7Km2.</w:t>
      </w:r>
      <w:r w:rsidRPr="00D725EE">
        <w:rPr>
          <w:rFonts w:ascii="Verdana" w:eastAsia="Times New Roman" w:hAnsi="Verdana" w:cs="Times New Roman"/>
          <w:sz w:val="20"/>
          <w:szCs w:val="20"/>
          <w:lang w:eastAsia="es-AR"/>
        </w:rPr>
        <w:br/>
        <w:t>Habitantes: 80.658 (Mujeres: 42.931 – Hombres: 37.727)</w:t>
      </w:r>
      <w:r w:rsidRPr="00D725EE">
        <w:rPr>
          <w:rFonts w:ascii="Verdana" w:eastAsia="Times New Roman" w:hAnsi="Verdana" w:cs="Times New Roman"/>
          <w:sz w:val="20"/>
          <w:szCs w:val="20"/>
          <w:lang w:eastAsia="es-AR"/>
        </w:rPr>
        <w:br/>
        <w:t xml:space="preserve">Viviendas: </w:t>
      </w:r>
      <w:r w:rsidRPr="00D725EE">
        <w:rPr>
          <w:rFonts w:ascii="Verdana" w:eastAsia="Times New Roman" w:hAnsi="Verdana" w:cs="Times New Roman"/>
          <w:sz w:val="20"/>
          <w:szCs w:val="20"/>
          <w:lang w:eastAsia="es-AR"/>
        </w:rPr>
        <w:br/>
        <w:t>Datos registrados en el censo nacional realizado en 1991.</w:t>
      </w:r>
    </w:p>
    <w:p w:rsidR="009C4045" w:rsidRDefault="009C4045" w:rsidP="009C4045"/>
    <w:p w:rsidR="009C4045" w:rsidRDefault="009E1862" w:rsidP="009C4045">
      <w:pPr>
        <w:pStyle w:val="Ttulo3"/>
        <w:shd w:val="clear" w:color="auto" w:fill="FFFFFF"/>
        <w:spacing w:before="72" w:after="60"/>
        <w:rPr>
          <w:rFonts w:ascii="Arial" w:hAnsi="Arial" w:cs="Arial"/>
          <w:color w:val="000000"/>
          <w:sz w:val="29"/>
          <w:szCs w:val="29"/>
        </w:rPr>
      </w:pPr>
      <w:hyperlink r:id="rId20" w:tooltip="Quinta Presidencial de Olivos" w:history="1">
        <w:r w:rsidR="009C4045">
          <w:rPr>
            <w:rStyle w:val="Hipervnculo"/>
            <w:rFonts w:ascii="Arial" w:hAnsi="Arial" w:cs="Arial"/>
            <w:color w:val="0B0080"/>
            <w:sz w:val="29"/>
            <w:szCs w:val="29"/>
            <w:u w:val="none"/>
          </w:rPr>
          <w:t>Quinta Presidencial de Olivos</w:t>
        </w:r>
      </w:hyperlink>
    </w:p>
    <w:p w:rsidR="009C4045" w:rsidRDefault="009C4045" w:rsidP="009C4045">
      <w:pPr>
        <w:pStyle w:val="NormalWeb"/>
        <w:shd w:val="clear" w:color="auto" w:fill="FFFFFF"/>
        <w:spacing w:before="120" w:beforeAutospacing="0" w:after="120" w:afterAutospacing="0" w:line="241" w:lineRule="atLeast"/>
        <w:rPr>
          <w:rFonts w:ascii="Arial" w:hAnsi="Arial" w:cs="Arial"/>
          <w:color w:val="252525"/>
          <w:sz w:val="15"/>
          <w:szCs w:val="15"/>
        </w:rPr>
      </w:pPr>
      <w:r>
        <w:rPr>
          <w:rFonts w:ascii="Arial" w:hAnsi="Arial" w:cs="Arial"/>
          <w:color w:val="252525"/>
          <w:sz w:val="15"/>
          <w:szCs w:val="15"/>
        </w:rPr>
        <w:t>El 20 de mayo de</w:t>
      </w:r>
      <w:r>
        <w:rPr>
          <w:rStyle w:val="apple-converted-space"/>
          <w:rFonts w:ascii="Arial" w:hAnsi="Arial" w:cs="Arial"/>
          <w:color w:val="252525"/>
          <w:sz w:val="15"/>
          <w:szCs w:val="15"/>
        </w:rPr>
        <w:t> </w:t>
      </w:r>
      <w:hyperlink r:id="rId21" w:tooltip="1941" w:history="1">
        <w:r>
          <w:rPr>
            <w:rStyle w:val="Hipervnculo"/>
            <w:rFonts w:ascii="Arial" w:hAnsi="Arial" w:cs="Arial"/>
            <w:color w:val="0B0080"/>
            <w:sz w:val="15"/>
            <w:szCs w:val="15"/>
            <w:u w:val="none"/>
          </w:rPr>
          <w:t>1941</w:t>
        </w:r>
      </w:hyperlink>
      <w:r>
        <w:rPr>
          <w:rStyle w:val="apple-converted-space"/>
          <w:rFonts w:ascii="Arial" w:hAnsi="Arial" w:cs="Arial"/>
          <w:color w:val="252525"/>
          <w:sz w:val="15"/>
          <w:szCs w:val="15"/>
        </w:rPr>
        <w:t> </w:t>
      </w:r>
      <w:r>
        <w:rPr>
          <w:rFonts w:ascii="Arial" w:hAnsi="Arial" w:cs="Arial"/>
          <w:color w:val="252525"/>
          <w:sz w:val="15"/>
          <w:szCs w:val="15"/>
        </w:rPr>
        <w:t>la Corte Suprema de Justicia resolvió que se llamara así a la residencia actual del Presidente de la Nación (más comúnmente llamada</w:t>
      </w:r>
      <w:r>
        <w:rPr>
          <w:rStyle w:val="apple-converted-space"/>
          <w:rFonts w:ascii="Arial" w:hAnsi="Arial" w:cs="Arial"/>
          <w:color w:val="252525"/>
          <w:sz w:val="15"/>
          <w:szCs w:val="15"/>
        </w:rPr>
        <w:t> </w:t>
      </w:r>
      <w:r>
        <w:rPr>
          <w:rFonts w:ascii="Arial" w:hAnsi="Arial" w:cs="Arial"/>
          <w:i/>
          <w:iCs/>
          <w:color w:val="252525"/>
          <w:sz w:val="15"/>
          <w:szCs w:val="15"/>
        </w:rPr>
        <w:t>Quinta de Olivos</w:t>
      </w:r>
      <w:r>
        <w:rPr>
          <w:rFonts w:ascii="Arial" w:hAnsi="Arial" w:cs="Arial"/>
          <w:color w:val="252525"/>
          <w:sz w:val="15"/>
          <w:szCs w:val="15"/>
        </w:rPr>
        <w:t xml:space="preserve">) cumpliendo con el deseo de Carlos </w:t>
      </w:r>
      <w:proofErr w:type="spellStart"/>
      <w:r>
        <w:rPr>
          <w:rFonts w:ascii="Arial" w:hAnsi="Arial" w:cs="Arial"/>
          <w:color w:val="252525"/>
          <w:sz w:val="15"/>
          <w:szCs w:val="15"/>
        </w:rPr>
        <w:t>Villate</w:t>
      </w:r>
      <w:proofErr w:type="spellEnd"/>
      <w:r>
        <w:rPr>
          <w:rFonts w:ascii="Arial" w:hAnsi="Arial" w:cs="Arial"/>
          <w:color w:val="252525"/>
          <w:sz w:val="15"/>
          <w:szCs w:val="15"/>
        </w:rPr>
        <w:t xml:space="preserve"> </w:t>
      </w:r>
      <w:proofErr w:type="spellStart"/>
      <w:r>
        <w:rPr>
          <w:rFonts w:ascii="Arial" w:hAnsi="Arial" w:cs="Arial"/>
          <w:color w:val="252525"/>
          <w:sz w:val="15"/>
          <w:szCs w:val="15"/>
        </w:rPr>
        <w:t>Olaguer</w:t>
      </w:r>
      <w:proofErr w:type="spellEnd"/>
      <w:r>
        <w:rPr>
          <w:rFonts w:ascii="Arial" w:hAnsi="Arial" w:cs="Arial"/>
          <w:color w:val="252525"/>
          <w:sz w:val="15"/>
          <w:szCs w:val="15"/>
        </w:rPr>
        <w:t xml:space="preserve"> quien al fallecer en 1918 dejó escrito en su testamento que donaba al Estado Nacional la granja en la que había vivido tanto él como su tatarabuelo el virrey</w:t>
      </w:r>
      <w:r>
        <w:rPr>
          <w:rStyle w:val="apple-converted-space"/>
          <w:rFonts w:ascii="Arial" w:hAnsi="Arial" w:cs="Arial"/>
          <w:color w:val="252525"/>
          <w:sz w:val="15"/>
          <w:szCs w:val="15"/>
        </w:rPr>
        <w:t> </w:t>
      </w:r>
      <w:hyperlink r:id="rId22" w:tooltip="Antonio Olaguer Feliú" w:history="1">
        <w:r>
          <w:rPr>
            <w:rStyle w:val="Hipervnculo"/>
            <w:rFonts w:ascii="Arial" w:hAnsi="Arial" w:cs="Arial"/>
            <w:color w:val="0B0080"/>
            <w:sz w:val="15"/>
            <w:szCs w:val="15"/>
            <w:u w:val="none"/>
          </w:rPr>
          <w:t xml:space="preserve">Antonio </w:t>
        </w:r>
        <w:proofErr w:type="spellStart"/>
        <w:r>
          <w:rPr>
            <w:rStyle w:val="Hipervnculo"/>
            <w:rFonts w:ascii="Arial" w:hAnsi="Arial" w:cs="Arial"/>
            <w:color w:val="0B0080"/>
            <w:sz w:val="15"/>
            <w:szCs w:val="15"/>
            <w:u w:val="none"/>
          </w:rPr>
          <w:t>Olaguer</w:t>
        </w:r>
        <w:proofErr w:type="spellEnd"/>
        <w:r>
          <w:rPr>
            <w:rStyle w:val="Hipervnculo"/>
            <w:rFonts w:ascii="Arial" w:hAnsi="Arial" w:cs="Arial"/>
            <w:color w:val="0B0080"/>
            <w:sz w:val="15"/>
            <w:szCs w:val="15"/>
            <w:u w:val="none"/>
          </w:rPr>
          <w:t xml:space="preserve"> </w:t>
        </w:r>
        <w:proofErr w:type="spellStart"/>
        <w:r>
          <w:rPr>
            <w:rStyle w:val="Hipervnculo"/>
            <w:rFonts w:ascii="Arial" w:hAnsi="Arial" w:cs="Arial"/>
            <w:color w:val="0B0080"/>
            <w:sz w:val="15"/>
            <w:szCs w:val="15"/>
            <w:u w:val="none"/>
          </w:rPr>
          <w:t>Feliú</w:t>
        </w:r>
        <w:proofErr w:type="spellEnd"/>
      </w:hyperlink>
      <w:r>
        <w:rPr>
          <w:rStyle w:val="apple-converted-space"/>
          <w:rFonts w:ascii="Arial" w:hAnsi="Arial" w:cs="Arial"/>
          <w:color w:val="252525"/>
          <w:sz w:val="15"/>
          <w:szCs w:val="15"/>
        </w:rPr>
        <w:t> </w:t>
      </w:r>
      <w:r>
        <w:rPr>
          <w:rFonts w:ascii="Arial" w:hAnsi="Arial" w:cs="Arial"/>
          <w:color w:val="252525"/>
          <w:sz w:val="15"/>
          <w:szCs w:val="15"/>
        </w:rPr>
        <w:t>para que se la utilizara con el mencionado fin.</w:t>
      </w:r>
    </w:p>
    <w:p w:rsidR="009C4045" w:rsidRDefault="009C4045" w:rsidP="009C4045">
      <w:pPr>
        <w:pStyle w:val="NormalWeb"/>
        <w:shd w:val="clear" w:color="auto" w:fill="FFFFFF"/>
        <w:spacing w:before="120" w:beforeAutospacing="0" w:after="120" w:afterAutospacing="0" w:line="241" w:lineRule="atLeast"/>
        <w:rPr>
          <w:rFonts w:ascii="Arial" w:hAnsi="Arial" w:cs="Arial"/>
          <w:color w:val="252525"/>
          <w:sz w:val="15"/>
          <w:szCs w:val="15"/>
        </w:rPr>
      </w:pPr>
      <w:r>
        <w:rPr>
          <w:rFonts w:ascii="Arial" w:hAnsi="Arial" w:cs="Arial"/>
          <w:color w:val="252525"/>
          <w:sz w:val="15"/>
          <w:szCs w:val="15"/>
        </w:rPr>
        <w:t>La construcción del chalet presidencial fue realizada en</w:t>
      </w:r>
      <w:r>
        <w:rPr>
          <w:rStyle w:val="apple-converted-space"/>
          <w:rFonts w:ascii="Arial" w:hAnsi="Arial" w:cs="Arial"/>
          <w:color w:val="252525"/>
          <w:sz w:val="15"/>
          <w:szCs w:val="15"/>
        </w:rPr>
        <w:t> </w:t>
      </w:r>
      <w:hyperlink r:id="rId23" w:tooltip="1854" w:history="1">
        <w:r>
          <w:rPr>
            <w:rStyle w:val="Hipervnculo"/>
            <w:rFonts w:ascii="Arial" w:hAnsi="Arial" w:cs="Arial"/>
            <w:color w:val="0B0080"/>
            <w:sz w:val="15"/>
            <w:szCs w:val="15"/>
            <w:u w:val="none"/>
          </w:rPr>
          <w:t>1854</w:t>
        </w:r>
      </w:hyperlink>
      <w:r>
        <w:rPr>
          <w:rStyle w:val="apple-converted-space"/>
          <w:rFonts w:ascii="Arial" w:hAnsi="Arial" w:cs="Arial"/>
          <w:color w:val="252525"/>
          <w:sz w:val="15"/>
          <w:szCs w:val="15"/>
        </w:rPr>
        <w:t> </w:t>
      </w:r>
      <w:r>
        <w:rPr>
          <w:rFonts w:ascii="Arial" w:hAnsi="Arial" w:cs="Arial"/>
          <w:color w:val="252525"/>
          <w:sz w:val="15"/>
          <w:szCs w:val="15"/>
        </w:rPr>
        <w:t>por</w:t>
      </w:r>
      <w:r>
        <w:rPr>
          <w:rStyle w:val="apple-converted-space"/>
          <w:rFonts w:ascii="Arial" w:hAnsi="Arial" w:cs="Arial"/>
          <w:color w:val="252525"/>
          <w:sz w:val="15"/>
          <w:szCs w:val="15"/>
        </w:rPr>
        <w:t> </w:t>
      </w:r>
      <w:proofErr w:type="spellStart"/>
      <w:r w:rsidR="001F79E4">
        <w:rPr>
          <w:rFonts w:ascii="Arial" w:hAnsi="Arial" w:cs="Arial"/>
          <w:color w:val="252525"/>
          <w:sz w:val="15"/>
          <w:szCs w:val="15"/>
        </w:rPr>
        <w:fldChar w:fldCharType="begin"/>
      </w:r>
      <w:r>
        <w:rPr>
          <w:rFonts w:ascii="Arial" w:hAnsi="Arial" w:cs="Arial"/>
          <w:color w:val="252525"/>
          <w:sz w:val="15"/>
          <w:szCs w:val="15"/>
        </w:rPr>
        <w:instrText xml:space="preserve"> HYPERLINK "https://es.wikipedia.org/wiki/Prilidiano_Pueyrred%C3%B3n" \o "Prilidiano Pueyrredón" </w:instrText>
      </w:r>
      <w:r w:rsidR="001F79E4">
        <w:rPr>
          <w:rFonts w:ascii="Arial" w:hAnsi="Arial" w:cs="Arial"/>
          <w:color w:val="252525"/>
          <w:sz w:val="15"/>
          <w:szCs w:val="15"/>
        </w:rPr>
        <w:fldChar w:fldCharType="separate"/>
      </w:r>
      <w:r>
        <w:rPr>
          <w:rStyle w:val="Hipervnculo"/>
          <w:rFonts w:ascii="Arial" w:hAnsi="Arial" w:cs="Arial"/>
          <w:color w:val="0B0080"/>
          <w:sz w:val="15"/>
          <w:szCs w:val="15"/>
          <w:u w:val="none"/>
        </w:rPr>
        <w:t>Prilidiano</w:t>
      </w:r>
      <w:proofErr w:type="spellEnd"/>
      <w:r>
        <w:rPr>
          <w:rStyle w:val="Hipervnculo"/>
          <w:rFonts w:ascii="Arial" w:hAnsi="Arial" w:cs="Arial"/>
          <w:color w:val="0B0080"/>
          <w:sz w:val="15"/>
          <w:szCs w:val="15"/>
          <w:u w:val="none"/>
        </w:rPr>
        <w:t xml:space="preserve"> Pueyrredón</w:t>
      </w:r>
      <w:r w:rsidR="001F79E4">
        <w:rPr>
          <w:rFonts w:ascii="Arial" w:hAnsi="Arial" w:cs="Arial"/>
          <w:color w:val="252525"/>
          <w:sz w:val="15"/>
          <w:szCs w:val="15"/>
        </w:rPr>
        <w:fldChar w:fldCharType="end"/>
      </w:r>
      <w:r>
        <w:rPr>
          <w:rFonts w:ascii="Arial" w:hAnsi="Arial" w:cs="Arial"/>
          <w:color w:val="252525"/>
          <w:sz w:val="15"/>
          <w:szCs w:val="15"/>
        </w:rPr>
        <w:t>, miembro de una de las familias patricias de San Isidro e hijo de</w:t>
      </w:r>
      <w:r>
        <w:rPr>
          <w:rStyle w:val="apple-converted-space"/>
          <w:rFonts w:ascii="Arial" w:hAnsi="Arial" w:cs="Arial"/>
          <w:color w:val="252525"/>
          <w:sz w:val="15"/>
          <w:szCs w:val="15"/>
        </w:rPr>
        <w:t> </w:t>
      </w:r>
      <w:hyperlink r:id="rId24" w:tooltip="Juan Martín de Pueyrredón" w:history="1">
        <w:r>
          <w:rPr>
            <w:rStyle w:val="Hipervnculo"/>
            <w:rFonts w:ascii="Arial" w:hAnsi="Arial" w:cs="Arial"/>
            <w:color w:val="0B0080"/>
            <w:sz w:val="15"/>
            <w:szCs w:val="15"/>
            <w:u w:val="none"/>
          </w:rPr>
          <w:t>Juan Martín de Pueyrredón</w:t>
        </w:r>
      </w:hyperlink>
      <w:r>
        <w:rPr>
          <w:rFonts w:ascii="Arial" w:hAnsi="Arial" w:cs="Arial"/>
          <w:color w:val="252525"/>
          <w:sz w:val="15"/>
          <w:szCs w:val="15"/>
        </w:rPr>
        <w:t>. En la quinta habitaron diferentes presidentes, entre ellos</w:t>
      </w:r>
      <w:r>
        <w:rPr>
          <w:rStyle w:val="apple-converted-space"/>
          <w:rFonts w:ascii="Arial" w:hAnsi="Arial" w:cs="Arial"/>
          <w:color w:val="252525"/>
          <w:sz w:val="15"/>
          <w:szCs w:val="15"/>
        </w:rPr>
        <w:t> </w:t>
      </w:r>
      <w:hyperlink r:id="rId25" w:tooltip="Juan Domingo Perón" w:history="1">
        <w:r>
          <w:rPr>
            <w:rStyle w:val="Hipervnculo"/>
            <w:rFonts w:ascii="Arial" w:hAnsi="Arial" w:cs="Arial"/>
            <w:color w:val="0B0080"/>
            <w:sz w:val="15"/>
            <w:szCs w:val="15"/>
            <w:u w:val="none"/>
          </w:rPr>
          <w:t>Juan Domingo Perón</w:t>
        </w:r>
      </w:hyperlink>
      <w:r>
        <w:rPr>
          <w:rFonts w:ascii="Arial" w:hAnsi="Arial" w:cs="Arial"/>
          <w:color w:val="252525"/>
          <w:sz w:val="15"/>
          <w:szCs w:val="15"/>
        </w:rPr>
        <w:t>, quien muriera en ella durante el ejercicio de su presidencia el</w:t>
      </w:r>
      <w:r>
        <w:rPr>
          <w:rStyle w:val="apple-converted-space"/>
          <w:rFonts w:ascii="Arial" w:hAnsi="Arial" w:cs="Arial"/>
          <w:color w:val="252525"/>
          <w:sz w:val="15"/>
          <w:szCs w:val="15"/>
        </w:rPr>
        <w:t> </w:t>
      </w:r>
      <w:hyperlink r:id="rId26" w:tooltip="1 de julio" w:history="1">
        <w:r>
          <w:rPr>
            <w:rStyle w:val="Hipervnculo"/>
            <w:rFonts w:ascii="Arial" w:hAnsi="Arial" w:cs="Arial"/>
            <w:color w:val="0B0080"/>
            <w:sz w:val="15"/>
            <w:szCs w:val="15"/>
            <w:u w:val="none"/>
          </w:rPr>
          <w:t>1 de julio</w:t>
        </w:r>
      </w:hyperlink>
      <w:r>
        <w:rPr>
          <w:rStyle w:val="apple-converted-space"/>
          <w:rFonts w:ascii="Arial" w:hAnsi="Arial" w:cs="Arial"/>
          <w:color w:val="252525"/>
          <w:sz w:val="15"/>
          <w:szCs w:val="15"/>
        </w:rPr>
        <w:t> </w:t>
      </w:r>
      <w:r>
        <w:rPr>
          <w:rFonts w:ascii="Arial" w:hAnsi="Arial" w:cs="Arial"/>
          <w:color w:val="252525"/>
          <w:sz w:val="15"/>
          <w:szCs w:val="15"/>
        </w:rPr>
        <w:t>de</w:t>
      </w:r>
      <w:r>
        <w:rPr>
          <w:rStyle w:val="apple-converted-space"/>
          <w:rFonts w:ascii="Arial" w:hAnsi="Arial" w:cs="Arial"/>
          <w:color w:val="252525"/>
          <w:sz w:val="15"/>
          <w:szCs w:val="15"/>
        </w:rPr>
        <w:t> </w:t>
      </w:r>
      <w:hyperlink r:id="rId27" w:tooltip="1974" w:history="1">
        <w:r>
          <w:rPr>
            <w:rStyle w:val="Hipervnculo"/>
            <w:rFonts w:ascii="Arial" w:hAnsi="Arial" w:cs="Arial"/>
            <w:color w:val="0B0080"/>
            <w:sz w:val="15"/>
            <w:szCs w:val="15"/>
            <w:u w:val="none"/>
          </w:rPr>
          <w:t>1974</w:t>
        </w:r>
      </w:hyperlink>
      <w:r>
        <w:rPr>
          <w:rFonts w:ascii="Arial" w:hAnsi="Arial" w:cs="Arial"/>
          <w:color w:val="252525"/>
          <w:sz w:val="15"/>
          <w:szCs w:val="15"/>
        </w:rPr>
        <w:t>.</w:t>
      </w:r>
    </w:p>
    <w:p w:rsidR="00DF3D35" w:rsidRDefault="00DF3D35" w:rsidP="009C4045">
      <w:pPr>
        <w:pStyle w:val="NormalWeb"/>
        <w:shd w:val="clear" w:color="auto" w:fill="FFFFFF"/>
        <w:spacing w:before="120" w:beforeAutospacing="0" w:after="120" w:afterAutospacing="0" w:line="241" w:lineRule="atLeast"/>
        <w:rPr>
          <w:rFonts w:ascii="Arial" w:hAnsi="Arial" w:cs="Arial"/>
          <w:color w:val="252525"/>
          <w:sz w:val="15"/>
          <w:szCs w:val="15"/>
        </w:rPr>
      </w:pPr>
    </w:p>
    <w:p w:rsidR="009C4045" w:rsidRDefault="009C4045" w:rsidP="009C4045">
      <w:pPr>
        <w:pStyle w:val="Ttulo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Superficie y población</w:t>
      </w:r>
    </w:p>
    <w:p w:rsidR="009C4045" w:rsidRDefault="009C4045" w:rsidP="009C4045">
      <w:pPr>
        <w:pStyle w:val="NormalWeb"/>
        <w:shd w:val="clear" w:color="auto" w:fill="FFFFFF"/>
        <w:spacing w:before="120" w:beforeAutospacing="0" w:after="120" w:afterAutospacing="0" w:line="241" w:lineRule="atLeast"/>
        <w:rPr>
          <w:rFonts w:ascii="Arial" w:hAnsi="Arial" w:cs="Arial"/>
          <w:color w:val="252525"/>
          <w:sz w:val="15"/>
          <w:szCs w:val="15"/>
        </w:rPr>
      </w:pPr>
      <w:r>
        <w:rPr>
          <w:rFonts w:ascii="Arial" w:hAnsi="Arial" w:cs="Arial"/>
          <w:color w:val="252525"/>
          <w:sz w:val="15"/>
          <w:szCs w:val="15"/>
        </w:rPr>
        <w:t>La localidad ocupa aproximadamente 7,7 km². Olivos es la localidad más poblada del partido, con</w:t>
      </w:r>
      <w:r>
        <w:rPr>
          <w:rStyle w:val="apple-converted-space"/>
          <w:rFonts w:ascii="Arial" w:hAnsi="Arial" w:cs="Arial"/>
          <w:color w:val="252525"/>
          <w:sz w:val="15"/>
          <w:szCs w:val="15"/>
        </w:rPr>
        <w:t> </w:t>
      </w:r>
      <w:r>
        <w:rPr>
          <w:rFonts w:ascii="Arial" w:hAnsi="Arial" w:cs="Arial"/>
          <w:b/>
          <w:bCs/>
          <w:color w:val="252525"/>
          <w:sz w:val="15"/>
          <w:szCs w:val="15"/>
        </w:rPr>
        <w:t>75.527</w:t>
      </w:r>
      <w:r>
        <w:rPr>
          <w:rStyle w:val="apple-converted-space"/>
          <w:rFonts w:ascii="Arial" w:hAnsi="Arial" w:cs="Arial"/>
          <w:color w:val="252525"/>
          <w:sz w:val="15"/>
          <w:szCs w:val="15"/>
        </w:rPr>
        <w:t> </w:t>
      </w:r>
      <w:r>
        <w:rPr>
          <w:rFonts w:ascii="Arial" w:hAnsi="Arial" w:cs="Arial"/>
          <w:color w:val="252525"/>
          <w:sz w:val="15"/>
          <w:szCs w:val="15"/>
        </w:rPr>
        <w:t>habitantes según el</w:t>
      </w:r>
      <w:r>
        <w:rPr>
          <w:rStyle w:val="apple-converted-space"/>
          <w:rFonts w:ascii="Arial" w:hAnsi="Arial" w:cs="Arial"/>
          <w:color w:val="252525"/>
          <w:sz w:val="15"/>
          <w:szCs w:val="15"/>
        </w:rPr>
        <w:t> </w:t>
      </w:r>
      <w:hyperlink r:id="rId28" w:tooltip="Censo de Argentina" w:history="1">
        <w:r>
          <w:rPr>
            <w:rStyle w:val="Hipervnculo"/>
            <w:rFonts w:ascii="Arial" w:hAnsi="Arial" w:cs="Arial"/>
            <w:color w:val="0B0080"/>
            <w:sz w:val="15"/>
            <w:szCs w:val="15"/>
          </w:rPr>
          <w:t>censo</w:t>
        </w:r>
      </w:hyperlink>
      <w:r>
        <w:rPr>
          <w:rStyle w:val="apple-converted-space"/>
          <w:rFonts w:ascii="Arial" w:hAnsi="Arial" w:cs="Arial"/>
          <w:color w:val="252525"/>
          <w:sz w:val="15"/>
          <w:szCs w:val="15"/>
        </w:rPr>
        <w:t> </w:t>
      </w:r>
      <w:r>
        <w:rPr>
          <w:rFonts w:ascii="Arial" w:hAnsi="Arial" w:cs="Arial"/>
          <w:color w:val="252525"/>
          <w:sz w:val="15"/>
          <w:szCs w:val="15"/>
        </w:rPr>
        <w:t>de</w:t>
      </w:r>
      <w:r>
        <w:rPr>
          <w:rStyle w:val="apple-converted-space"/>
          <w:rFonts w:ascii="Arial" w:hAnsi="Arial" w:cs="Arial"/>
          <w:color w:val="252525"/>
          <w:sz w:val="15"/>
          <w:szCs w:val="15"/>
        </w:rPr>
        <w:t> </w:t>
      </w:r>
      <w:hyperlink r:id="rId29" w:tooltip="2001" w:history="1">
        <w:r>
          <w:rPr>
            <w:rStyle w:val="Hipervnculo"/>
            <w:rFonts w:ascii="Arial" w:hAnsi="Arial" w:cs="Arial"/>
            <w:color w:val="0B0080"/>
            <w:sz w:val="15"/>
            <w:szCs w:val="15"/>
          </w:rPr>
          <w:t>2001</w:t>
        </w:r>
      </w:hyperlink>
      <w:r>
        <w:rPr>
          <w:rFonts w:ascii="Arial" w:hAnsi="Arial" w:cs="Arial"/>
          <w:color w:val="252525"/>
          <w:sz w:val="15"/>
          <w:szCs w:val="15"/>
        </w:rPr>
        <w:t>del</w:t>
      </w:r>
      <w:r>
        <w:rPr>
          <w:rStyle w:val="apple-converted-space"/>
          <w:rFonts w:ascii="Arial" w:hAnsi="Arial" w:cs="Arial"/>
          <w:color w:val="252525"/>
          <w:sz w:val="15"/>
          <w:szCs w:val="15"/>
        </w:rPr>
        <w:t> </w:t>
      </w:r>
      <w:hyperlink r:id="rId30" w:tooltip="INDEC" w:history="1">
        <w:r>
          <w:rPr>
            <w:rStyle w:val="Hipervnculo"/>
            <w:rFonts w:ascii="Arial" w:hAnsi="Arial" w:cs="Arial"/>
            <w:color w:val="0B0080"/>
            <w:sz w:val="15"/>
            <w:szCs w:val="15"/>
          </w:rPr>
          <w:t>INDEC</w:t>
        </w:r>
      </w:hyperlink>
      <w:r>
        <w:rPr>
          <w:rFonts w:ascii="Arial" w:hAnsi="Arial" w:cs="Arial"/>
          <w:color w:val="252525"/>
          <w:sz w:val="15"/>
          <w:szCs w:val="15"/>
        </w:rPr>
        <w:t>, y un 27,6% del total del partido. En 1991 se habían contabilizado 80.658 personas, o sea que hubo un descenso del 6,4% entre los dos últimos censos.</w:t>
      </w:r>
    </w:p>
    <w:p w:rsidR="009C4045" w:rsidRDefault="009C4045" w:rsidP="009C4045">
      <w:pPr>
        <w:rPr>
          <w:noProof/>
          <w:lang w:eastAsia="es-AR"/>
        </w:rPr>
      </w:pPr>
    </w:p>
    <w:p w:rsidR="00DF3D35" w:rsidRDefault="00DF3D35" w:rsidP="009C4045">
      <w:pPr>
        <w:rPr>
          <w:noProof/>
          <w:lang w:eastAsia="es-AR"/>
        </w:rPr>
      </w:pPr>
    </w:p>
    <w:p w:rsidR="009C4045" w:rsidRDefault="009C4045" w:rsidP="009C4045">
      <w:pPr>
        <w:pStyle w:val="Ttulo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Símbolos</w:t>
      </w:r>
    </w:p>
    <w:p w:rsidR="009C4045" w:rsidRDefault="009C4045" w:rsidP="009C4045">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Escudo municipal</w:t>
      </w:r>
    </w:p>
    <w:p w:rsidR="009C4045" w:rsidRDefault="009C4045" w:rsidP="009C4045">
      <w:pPr>
        <w:shd w:val="clear" w:color="auto" w:fill="F9F9F9"/>
        <w:spacing w:line="241" w:lineRule="atLeast"/>
        <w:jc w:val="center"/>
        <w:rPr>
          <w:rFonts w:ascii="Arial" w:hAnsi="Arial" w:cs="Arial"/>
          <w:color w:val="252525"/>
          <w:sz w:val="14"/>
          <w:szCs w:val="14"/>
        </w:rPr>
      </w:pPr>
      <w:r>
        <w:rPr>
          <w:rFonts w:ascii="Arial" w:hAnsi="Arial" w:cs="Arial"/>
          <w:noProof/>
          <w:color w:val="0B0080"/>
          <w:sz w:val="14"/>
          <w:szCs w:val="14"/>
          <w:lang w:eastAsia="es-AR"/>
        </w:rPr>
        <w:drawing>
          <wp:inline distT="0" distB="0" distL="0" distR="0">
            <wp:extent cx="1426210" cy="1808480"/>
            <wp:effectExtent l="19050" t="0" r="2540" b="0"/>
            <wp:docPr id="20" name="Imagen 20" descr="https://upload.wikimedia.org/wikipedia/commons/thumb/8/84/Coat_of_arms_of_Vicente_L%C3%B3pez.svg/150px-Coat_of_arms_of_Vicente_L%C3%B3pez.svg.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8/84/Coat_of_arms_of_Vicente_L%C3%B3pez.svg/150px-Coat_of_arms_of_Vicente_L%C3%B3pez.svg.png">
                      <a:hlinkClick r:id="rId31"/>
                    </pic:cNvPr>
                    <pic:cNvPicPr>
                      <a:picLocks noChangeAspect="1" noChangeArrowheads="1"/>
                    </pic:cNvPicPr>
                  </pic:nvPicPr>
                  <pic:blipFill>
                    <a:blip r:embed="rId32" cstate="print"/>
                    <a:srcRect/>
                    <a:stretch>
                      <a:fillRect/>
                    </a:stretch>
                  </pic:blipFill>
                  <pic:spPr bwMode="auto">
                    <a:xfrm>
                      <a:off x="0" y="0"/>
                      <a:ext cx="1426210" cy="1808480"/>
                    </a:xfrm>
                    <a:prstGeom prst="rect">
                      <a:avLst/>
                    </a:prstGeom>
                    <a:noFill/>
                    <a:ln w="9525">
                      <a:noFill/>
                      <a:miter lim="800000"/>
                      <a:headEnd/>
                      <a:tailEnd/>
                    </a:ln>
                  </pic:spPr>
                </pic:pic>
              </a:graphicData>
            </a:graphic>
          </wp:inline>
        </w:drawing>
      </w:r>
      <w:bookmarkStart w:id="0" w:name="_GoBack"/>
      <w:bookmarkEnd w:id="0"/>
    </w:p>
    <w:p w:rsidR="009C4045" w:rsidRDefault="009C4045" w:rsidP="009C4045">
      <w:pPr>
        <w:shd w:val="clear" w:color="auto" w:fill="F9F9F9"/>
        <w:spacing w:line="336" w:lineRule="atLeast"/>
        <w:rPr>
          <w:rFonts w:ascii="Arial" w:hAnsi="Arial" w:cs="Arial"/>
          <w:color w:val="252525"/>
          <w:sz w:val="13"/>
          <w:szCs w:val="13"/>
        </w:rPr>
      </w:pPr>
      <w:r>
        <w:rPr>
          <w:rFonts w:ascii="Arial" w:hAnsi="Arial" w:cs="Arial"/>
          <w:color w:val="252525"/>
          <w:sz w:val="13"/>
          <w:szCs w:val="13"/>
        </w:rPr>
        <w:t>Escudo actual del municipio de Vicente López.</w:t>
      </w:r>
    </w:p>
    <w:p w:rsidR="009C4045" w:rsidRDefault="009C4045" w:rsidP="009C4045">
      <w:pPr>
        <w:pStyle w:val="NormalWeb"/>
        <w:shd w:val="clear" w:color="auto" w:fill="FFFFFF"/>
        <w:spacing w:before="120" w:beforeAutospacing="0" w:after="120" w:afterAutospacing="0" w:line="241" w:lineRule="atLeast"/>
        <w:rPr>
          <w:rFonts w:ascii="Arial" w:hAnsi="Arial" w:cs="Arial"/>
          <w:color w:val="252525"/>
          <w:sz w:val="15"/>
          <w:szCs w:val="15"/>
        </w:rPr>
      </w:pPr>
      <w:r>
        <w:rPr>
          <w:rFonts w:ascii="Arial" w:hAnsi="Arial" w:cs="Arial"/>
          <w:color w:val="252525"/>
          <w:sz w:val="15"/>
          <w:szCs w:val="15"/>
        </w:rPr>
        <w:t>El intendente José E. Rubio promulgó la creación del escudo municipal mediante el Decreto 494 del</w:t>
      </w:r>
      <w:r>
        <w:rPr>
          <w:rStyle w:val="apple-converted-space"/>
          <w:rFonts w:ascii="Arial" w:hAnsi="Arial" w:cs="Arial"/>
          <w:color w:val="252525"/>
          <w:sz w:val="15"/>
          <w:szCs w:val="15"/>
        </w:rPr>
        <w:t> </w:t>
      </w:r>
      <w:hyperlink r:id="rId33" w:tooltip="2 de mayo" w:history="1">
        <w:r>
          <w:rPr>
            <w:rStyle w:val="Hipervnculo"/>
            <w:rFonts w:ascii="Arial" w:hAnsi="Arial" w:cs="Arial"/>
            <w:color w:val="0B0080"/>
            <w:sz w:val="15"/>
            <w:szCs w:val="15"/>
          </w:rPr>
          <w:t>2 de mayo</w:t>
        </w:r>
      </w:hyperlink>
      <w:r>
        <w:rPr>
          <w:rStyle w:val="apple-converted-space"/>
          <w:rFonts w:ascii="Arial" w:hAnsi="Arial" w:cs="Arial"/>
          <w:color w:val="252525"/>
          <w:sz w:val="15"/>
          <w:szCs w:val="15"/>
        </w:rPr>
        <w:t> </w:t>
      </w:r>
      <w:r>
        <w:rPr>
          <w:rFonts w:ascii="Arial" w:hAnsi="Arial" w:cs="Arial"/>
          <w:color w:val="252525"/>
          <w:sz w:val="15"/>
          <w:szCs w:val="15"/>
        </w:rPr>
        <w:t>de</w:t>
      </w:r>
      <w:r>
        <w:rPr>
          <w:rStyle w:val="apple-converted-space"/>
          <w:rFonts w:ascii="Arial" w:hAnsi="Arial" w:cs="Arial"/>
          <w:color w:val="252525"/>
          <w:sz w:val="15"/>
          <w:szCs w:val="15"/>
        </w:rPr>
        <w:t> </w:t>
      </w:r>
      <w:hyperlink r:id="rId34" w:tooltip="1933" w:history="1">
        <w:r>
          <w:rPr>
            <w:rStyle w:val="Hipervnculo"/>
            <w:rFonts w:ascii="Arial" w:hAnsi="Arial" w:cs="Arial"/>
            <w:color w:val="0B0080"/>
            <w:sz w:val="15"/>
            <w:szCs w:val="15"/>
          </w:rPr>
          <w:t>1933</w:t>
        </w:r>
      </w:hyperlink>
      <w:r>
        <w:rPr>
          <w:rFonts w:ascii="Arial" w:hAnsi="Arial" w:cs="Arial"/>
          <w:color w:val="252525"/>
          <w:sz w:val="15"/>
          <w:szCs w:val="15"/>
        </w:rPr>
        <w:t xml:space="preserve">; fue ideado por Roberto José </w:t>
      </w:r>
      <w:proofErr w:type="spellStart"/>
      <w:r>
        <w:rPr>
          <w:rFonts w:ascii="Arial" w:hAnsi="Arial" w:cs="Arial"/>
          <w:color w:val="252525"/>
          <w:sz w:val="15"/>
          <w:szCs w:val="15"/>
        </w:rPr>
        <w:t>Gorini</w:t>
      </w:r>
      <w:proofErr w:type="spellEnd"/>
      <w:r>
        <w:rPr>
          <w:rFonts w:ascii="Arial" w:hAnsi="Arial" w:cs="Arial"/>
          <w:color w:val="252525"/>
          <w:sz w:val="15"/>
          <w:szCs w:val="15"/>
        </w:rPr>
        <w:t xml:space="preserve"> y dibujado por Luciano Huret.</w:t>
      </w:r>
      <w:hyperlink r:id="rId35" w:anchor="cite_note-escudo-11" w:history="1">
        <w:r>
          <w:rPr>
            <w:rStyle w:val="Hipervnculo"/>
            <w:rFonts w:ascii="Arial" w:hAnsi="Arial" w:cs="Arial"/>
            <w:color w:val="0B0080"/>
            <w:sz w:val="15"/>
            <w:szCs w:val="15"/>
            <w:vertAlign w:val="superscript"/>
          </w:rPr>
          <w:t>11</w:t>
        </w:r>
      </w:hyperlink>
    </w:p>
    <w:p w:rsidR="009C4045" w:rsidRDefault="009C4045" w:rsidP="009C4045">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lastRenderedPageBreak/>
        <w:t>Bandera</w:t>
      </w:r>
    </w:p>
    <w:p w:rsidR="009C4045" w:rsidRDefault="009C4045" w:rsidP="009C4045">
      <w:pPr>
        <w:shd w:val="clear" w:color="auto" w:fill="F9F9F9"/>
        <w:spacing w:line="241" w:lineRule="atLeast"/>
        <w:jc w:val="center"/>
        <w:rPr>
          <w:rFonts w:ascii="Arial" w:hAnsi="Arial" w:cs="Arial"/>
          <w:color w:val="252525"/>
          <w:sz w:val="14"/>
          <w:szCs w:val="14"/>
        </w:rPr>
      </w:pPr>
      <w:r>
        <w:rPr>
          <w:rFonts w:ascii="Arial" w:hAnsi="Arial" w:cs="Arial"/>
          <w:noProof/>
          <w:color w:val="0B0080"/>
          <w:sz w:val="14"/>
          <w:szCs w:val="14"/>
          <w:lang w:eastAsia="es-AR"/>
        </w:rPr>
        <w:drawing>
          <wp:inline distT="0" distB="0" distL="0" distR="0">
            <wp:extent cx="2381250" cy="1412240"/>
            <wp:effectExtent l="19050" t="0" r="0" b="0"/>
            <wp:docPr id="21" name="Imagen 21" descr="https://upload.wikimedia.org/wikipedia/commons/thumb/c/c8/Bandera_de_Vicente_L%C3%B3pez.JPG/250px-Bandera_de_Vicente_L%C3%B3pez.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c/c8/Bandera_de_Vicente_L%C3%B3pez.JPG/250px-Bandera_de_Vicente_L%C3%B3pez.JPG">
                      <a:hlinkClick r:id="rId36"/>
                    </pic:cNvPr>
                    <pic:cNvPicPr>
                      <a:picLocks noChangeAspect="1" noChangeArrowheads="1"/>
                    </pic:cNvPicPr>
                  </pic:nvPicPr>
                  <pic:blipFill>
                    <a:blip r:embed="rId37" cstate="print"/>
                    <a:srcRect/>
                    <a:stretch>
                      <a:fillRect/>
                    </a:stretch>
                  </pic:blipFill>
                  <pic:spPr bwMode="auto">
                    <a:xfrm>
                      <a:off x="0" y="0"/>
                      <a:ext cx="2381250" cy="1412240"/>
                    </a:xfrm>
                    <a:prstGeom prst="rect">
                      <a:avLst/>
                    </a:prstGeom>
                    <a:noFill/>
                    <a:ln w="9525">
                      <a:noFill/>
                      <a:miter lim="800000"/>
                      <a:headEnd/>
                      <a:tailEnd/>
                    </a:ln>
                  </pic:spPr>
                </pic:pic>
              </a:graphicData>
            </a:graphic>
          </wp:inline>
        </w:drawing>
      </w:r>
    </w:p>
    <w:p w:rsidR="009C4045" w:rsidRDefault="009C4045" w:rsidP="009C4045">
      <w:pPr>
        <w:shd w:val="clear" w:color="auto" w:fill="F9F9F9"/>
        <w:spacing w:line="336" w:lineRule="atLeast"/>
        <w:rPr>
          <w:rFonts w:ascii="Arial" w:hAnsi="Arial" w:cs="Arial"/>
          <w:color w:val="252525"/>
          <w:sz w:val="13"/>
          <w:szCs w:val="13"/>
        </w:rPr>
      </w:pPr>
      <w:r>
        <w:rPr>
          <w:rFonts w:ascii="Arial" w:hAnsi="Arial" w:cs="Arial"/>
          <w:color w:val="252525"/>
          <w:sz w:val="13"/>
          <w:szCs w:val="13"/>
        </w:rPr>
        <w:t>Bandera de Vicente López.</w:t>
      </w:r>
    </w:p>
    <w:p w:rsidR="009C4045" w:rsidRDefault="009C4045" w:rsidP="009C4045">
      <w:pPr>
        <w:pStyle w:val="NormalWeb"/>
        <w:shd w:val="clear" w:color="auto" w:fill="FFFFFF"/>
        <w:spacing w:before="120" w:beforeAutospacing="0" w:after="120" w:afterAutospacing="0" w:line="241" w:lineRule="atLeast"/>
        <w:rPr>
          <w:rFonts w:ascii="Arial" w:hAnsi="Arial" w:cs="Arial"/>
          <w:color w:val="252525"/>
          <w:sz w:val="15"/>
          <w:szCs w:val="15"/>
        </w:rPr>
      </w:pPr>
      <w:r>
        <w:rPr>
          <w:rFonts w:ascii="Arial" w:hAnsi="Arial" w:cs="Arial"/>
          <w:color w:val="252525"/>
          <w:sz w:val="15"/>
          <w:szCs w:val="15"/>
        </w:rPr>
        <w:t>La bandera de Vicente López fue creada en</w:t>
      </w:r>
      <w:r>
        <w:rPr>
          <w:rStyle w:val="apple-converted-space"/>
          <w:rFonts w:ascii="Arial" w:hAnsi="Arial" w:cs="Arial"/>
          <w:color w:val="252525"/>
          <w:sz w:val="15"/>
          <w:szCs w:val="15"/>
        </w:rPr>
        <w:t> </w:t>
      </w:r>
      <w:hyperlink r:id="rId38" w:tooltip="2006" w:history="1">
        <w:r>
          <w:rPr>
            <w:rStyle w:val="Hipervnculo"/>
            <w:rFonts w:ascii="Arial" w:hAnsi="Arial" w:cs="Arial"/>
            <w:color w:val="0B0080"/>
            <w:sz w:val="15"/>
            <w:szCs w:val="15"/>
          </w:rPr>
          <w:t>2006</w:t>
        </w:r>
      </w:hyperlink>
      <w:r>
        <w:rPr>
          <w:rStyle w:val="apple-converted-space"/>
          <w:rFonts w:ascii="Arial" w:hAnsi="Arial" w:cs="Arial"/>
          <w:color w:val="252525"/>
          <w:sz w:val="15"/>
          <w:szCs w:val="15"/>
        </w:rPr>
        <w:t> </w:t>
      </w:r>
      <w:r>
        <w:rPr>
          <w:rFonts w:ascii="Arial" w:hAnsi="Arial" w:cs="Arial"/>
          <w:color w:val="252525"/>
          <w:sz w:val="15"/>
          <w:szCs w:val="15"/>
        </w:rPr>
        <w:t>por resolución del Honorable Concejo Deliberante del Partido a propuesta del</w:t>
      </w:r>
      <w:r>
        <w:rPr>
          <w:rStyle w:val="apple-converted-space"/>
          <w:rFonts w:ascii="Arial" w:hAnsi="Arial" w:cs="Arial"/>
          <w:color w:val="252525"/>
          <w:sz w:val="15"/>
          <w:szCs w:val="15"/>
        </w:rPr>
        <w:t> </w:t>
      </w:r>
      <w:hyperlink r:id="rId39" w:tooltip="Intendente" w:history="1">
        <w:r>
          <w:rPr>
            <w:rStyle w:val="Hipervnculo"/>
            <w:rFonts w:ascii="Arial" w:hAnsi="Arial" w:cs="Arial"/>
            <w:color w:val="0B0080"/>
            <w:sz w:val="15"/>
            <w:szCs w:val="15"/>
          </w:rPr>
          <w:t>Intendente</w:t>
        </w:r>
      </w:hyperlink>
      <w:r>
        <w:rPr>
          <w:rStyle w:val="apple-converted-space"/>
          <w:rFonts w:ascii="Arial" w:hAnsi="Arial" w:cs="Arial"/>
          <w:color w:val="252525"/>
          <w:sz w:val="15"/>
          <w:szCs w:val="15"/>
        </w:rPr>
        <w:t> </w:t>
      </w:r>
      <w:hyperlink r:id="rId40" w:tooltip="Enrique García Tomé" w:history="1">
        <w:r>
          <w:rPr>
            <w:rStyle w:val="Hipervnculo"/>
            <w:rFonts w:ascii="Arial" w:hAnsi="Arial" w:cs="Arial"/>
            <w:color w:val="0B0080"/>
            <w:sz w:val="15"/>
            <w:szCs w:val="15"/>
          </w:rPr>
          <w:t>Enrique García</w:t>
        </w:r>
      </w:hyperlink>
      <w:r>
        <w:rPr>
          <w:rFonts w:ascii="Arial" w:hAnsi="Arial" w:cs="Arial"/>
          <w:color w:val="252525"/>
          <w:sz w:val="15"/>
          <w:szCs w:val="15"/>
        </w:rPr>
        <w:t>.</w:t>
      </w:r>
    </w:p>
    <w:p w:rsidR="009C4045" w:rsidRDefault="009C4045" w:rsidP="009C4045">
      <w:pPr>
        <w:pStyle w:val="NormalWeb"/>
        <w:shd w:val="clear" w:color="auto" w:fill="FFFFFF"/>
        <w:spacing w:before="120" w:beforeAutospacing="0" w:after="120" w:afterAutospacing="0" w:line="241" w:lineRule="atLeast"/>
        <w:rPr>
          <w:rFonts w:ascii="Arial" w:hAnsi="Arial" w:cs="Arial"/>
          <w:color w:val="252525"/>
          <w:sz w:val="15"/>
          <w:szCs w:val="15"/>
        </w:rPr>
      </w:pPr>
      <w:r>
        <w:rPr>
          <w:rFonts w:ascii="Arial" w:hAnsi="Arial" w:cs="Arial"/>
          <w:color w:val="252525"/>
          <w:sz w:val="15"/>
          <w:szCs w:val="15"/>
        </w:rPr>
        <w:t>Está compuesta por fondo blanco, reproduciéndose en su centro réplica del Escudo Oficial según la Ordenanza dictada en su momento, cuyas características destacan una elipse trazada verticalmente y cortada en dos campos, rodeados por dos ramas de</w:t>
      </w:r>
      <w:r>
        <w:rPr>
          <w:rStyle w:val="apple-converted-space"/>
          <w:rFonts w:ascii="Arial" w:hAnsi="Arial" w:cs="Arial"/>
          <w:color w:val="252525"/>
          <w:sz w:val="15"/>
          <w:szCs w:val="15"/>
        </w:rPr>
        <w:t> </w:t>
      </w:r>
      <w:hyperlink r:id="rId41" w:tooltip="Olivo" w:history="1">
        <w:r>
          <w:rPr>
            <w:rStyle w:val="Hipervnculo"/>
            <w:rFonts w:ascii="Arial" w:hAnsi="Arial" w:cs="Arial"/>
            <w:color w:val="0B0080"/>
            <w:sz w:val="15"/>
            <w:szCs w:val="15"/>
          </w:rPr>
          <w:t>olivo</w:t>
        </w:r>
      </w:hyperlink>
      <w:r>
        <w:rPr>
          <w:rFonts w:ascii="Arial" w:hAnsi="Arial" w:cs="Arial"/>
          <w:color w:val="252525"/>
          <w:sz w:val="15"/>
          <w:szCs w:val="15"/>
        </w:rPr>
        <w:t>, el campo superior de azul claro, representando el cielo circundado por algunas pequeñas nubles blancas y en el inferior, las aguas del</w:t>
      </w:r>
      <w:r>
        <w:rPr>
          <w:rStyle w:val="apple-converted-space"/>
          <w:rFonts w:ascii="Arial" w:hAnsi="Arial" w:cs="Arial"/>
          <w:color w:val="252525"/>
          <w:sz w:val="15"/>
          <w:szCs w:val="15"/>
        </w:rPr>
        <w:t> </w:t>
      </w:r>
      <w:hyperlink r:id="rId42" w:tooltip="Río de la Plata" w:history="1">
        <w:r>
          <w:rPr>
            <w:rStyle w:val="Hipervnculo"/>
            <w:rFonts w:ascii="Arial" w:hAnsi="Arial" w:cs="Arial"/>
            <w:color w:val="0B0080"/>
            <w:sz w:val="15"/>
            <w:szCs w:val="15"/>
          </w:rPr>
          <w:t>Río de la Plata</w:t>
        </w:r>
      </w:hyperlink>
      <w:r>
        <w:rPr>
          <w:rFonts w:ascii="Arial" w:hAnsi="Arial" w:cs="Arial"/>
          <w:color w:val="252525"/>
          <w:sz w:val="15"/>
          <w:szCs w:val="15"/>
        </w:rPr>
        <w:t>; sobre la línea del horizonte, un sol naciente; asomado, figurado hasta tener rostro que protege y vigila el destino de la Ciudad y de sus habitantes.</w:t>
      </w:r>
    </w:p>
    <w:p w:rsidR="009C4045" w:rsidRDefault="009C4045" w:rsidP="009C4045">
      <w:pPr>
        <w:pStyle w:val="NormalWeb"/>
        <w:shd w:val="clear" w:color="auto" w:fill="FFFFFF"/>
        <w:spacing w:before="120" w:beforeAutospacing="0" w:after="120" w:afterAutospacing="0" w:line="241" w:lineRule="atLeast"/>
        <w:rPr>
          <w:rFonts w:ascii="Arial" w:hAnsi="Arial" w:cs="Arial"/>
          <w:color w:val="252525"/>
          <w:sz w:val="15"/>
          <w:szCs w:val="15"/>
        </w:rPr>
      </w:pPr>
      <w:r>
        <w:rPr>
          <w:rFonts w:ascii="Arial" w:hAnsi="Arial" w:cs="Arial"/>
          <w:color w:val="252525"/>
          <w:sz w:val="15"/>
          <w:szCs w:val="15"/>
        </w:rPr>
        <w:t>La bandera adoptada es rectangular, sobre fondo blanco, con una base de 14</w:t>
      </w:r>
      <w:r>
        <w:rPr>
          <w:rStyle w:val="apple-converted-space"/>
          <w:rFonts w:ascii="Arial" w:hAnsi="Arial" w:cs="Arial"/>
          <w:color w:val="252525"/>
          <w:sz w:val="15"/>
          <w:szCs w:val="15"/>
        </w:rPr>
        <w:t> </w:t>
      </w:r>
      <w:hyperlink r:id="rId43" w:tooltip="Dm" w:history="1">
        <w:r>
          <w:rPr>
            <w:rStyle w:val="Hipervnculo"/>
            <w:rFonts w:ascii="Arial" w:hAnsi="Arial" w:cs="Arial"/>
            <w:color w:val="0B0080"/>
            <w:sz w:val="15"/>
            <w:szCs w:val="15"/>
          </w:rPr>
          <w:t>dm</w:t>
        </w:r>
      </w:hyperlink>
      <w:r>
        <w:rPr>
          <w:rStyle w:val="apple-converted-space"/>
          <w:rFonts w:ascii="Arial" w:hAnsi="Arial" w:cs="Arial"/>
          <w:color w:val="252525"/>
          <w:sz w:val="15"/>
          <w:szCs w:val="15"/>
        </w:rPr>
        <w:t> </w:t>
      </w:r>
      <w:r>
        <w:rPr>
          <w:rFonts w:ascii="Arial" w:hAnsi="Arial" w:cs="Arial"/>
          <w:color w:val="252525"/>
          <w:sz w:val="15"/>
          <w:szCs w:val="15"/>
        </w:rPr>
        <w:t>y una altura de 9 dm mientras que el Escudo se ubica centralmente debajo y en forma circular se estampará "Municipalidad de Vicente López".</w:t>
      </w:r>
    </w:p>
    <w:p w:rsidR="009C4045" w:rsidRDefault="009C4045" w:rsidP="009C4045">
      <w:pPr>
        <w:rPr>
          <w:noProof/>
          <w:lang w:eastAsia="es-AR"/>
        </w:rPr>
      </w:pPr>
    </w:p>
    <w:p w:rsidR="00DF3D35" w:rsidRDefault="00DF3D35" w:rsidP="009C4045">
      <w:pPr>
        <w:rPr>
          <w:noProof/>
          <w:lang w:eastAsia="es-AR"/>
        </w:rPr>
      </w:pPr>
    </w:p>
    <w:p w:rsidR="00DF3D35" w:rsidRDefault="00DF3D35" w:rsidP="009C4045">
      <w:pPr>
        <w:rPr>
          <w:noProof/>
          <w:lang w:eastAsia="es-AR"/>
        </w:rPr>
      </w:pPr>
    </w:p>
    <w:tbl>
      <w:tblPr>
        <w:tblW w:w="7050" w:type="dxa"/>
        <w:jc w:val="center"/>
        <w:tblCellSpacing w:w="0" w:type="dxa"/>
        <w:tblCellMar>
          <w:left w:w="0" w:type="dxa"/>
          <w:right w:w="0" w:type="dxa"/>
        </w:tblCellMar>
        <w:tblLook w:val="04A0" w:firstRow="1" w:lastRow="0" w:firstColumn="1" w:lastColumn="0" w:noHBand="0" w:noVBand="1"/>
      </w:tblPr>
      <w:tblGrid>
        <w:gridCol w:w="7050"/>
      </w:tblGrid>
      <w:tr w:rsidR="00D725EE" w:rsidRPr="00D725EE">
        <w:trPr>
          <w:trHeight w:val="315"/>
          <w:tblCellSpacing w:w="0" w:type="dxa"/>
          <w:jc w:val="center"/>
        </w:trPr>
        <w:tc>
          <w:tcPr>
            <w:tcW w:w="0" w:type="auto"/>
            <w:shd w:val="clear" w:color="auto" w:fill="990000"/>
            <w:vAlign w:val="center"/>
            <w:hideMark/>
          </w:tcPr>
          <w:p w:rsidR="00D725EE" w:rsidRPr="00D725EE" w:rsidRDefault="00D725EE" w:rsidP="00D725EE">
            <w:pPr>
              <w:spacing w:after="0" w:line="240" w:lineRule="auto"/>
              <w:rPr>
                <w:rFonts w:ascii="Times New Roman" w:eastAsia="Times New Roman" w:hAnsi="Times New Roman" w:cs="Times New Roman"/>
                <w:sz w:val="24"/>
                <w:szCs w:val="24"/>
                <w:lang w:eastAsia="es-AR"/>
              </w:rPr>
            </w:pPr>
            <w:r w:rsidRPr="00D725EE">
              <w:rPr>
                <w:rFonts w:ascii="Arial" w:eastAsia="Times New Roman" w:hAnsi="Arial" w:cs="Arial"/>
                <w:color w:val="FFFFFF"/>
                <w:sz w:val="27"/>
                <w:szCs w:val="27"/>
                <w:lang w:eastAsia="es-AR"/>
              </w:rPr>
              <w:t xml:space="preserve">HISTORIA </w:t>
            </w:r>
          </w:p>
        </w:tc>
      </w:tr>
    </w:tbl>
    <w:p w:rsidR="00D725EE" w:rsidRPr="00D725EE" w:rsidRDefault="00D725EE" w:rsidP="00D725EE">
      <w:pPr>
        <w:spacing w:before="100" w:beforeAutospacing="1" w:after="100" w:afterAutospacing="1" w:line="240" w:lineRule="auto"/>
        <w:rPr>
          <w:rFonts w:ascii="Times New Roman" w:eastAsia="Times New Roman" w:hAnsi="Times New Roman" w:cs="Times New Roman"/>
          <w:sz w:val="24"/>
          <w:szCs w:val="24"/>
          <w:lang w:eastAsia="es-AR"/>
        </w:rPr>
      </w:pPr>
      <w:r w:rsidRPr="00D725EE">
        <w:rPr>
          <w:rFonts w:ascii="Verdana" w:eastAsia="Times New Roman" w:hAnsi="Verdana" w:cs="Times New Roman"/>
          <w:sz w:val="20"/>
          <w:szCs w:val="20"/>
          <w:lang w:eastAsia="es-AR"/>
        </w:rPr>
        <w:t>Ninguna nación, sociedad, comunidad, persona "es" sin su historia.</w:t>
      </w:r>
      <w:r w:rsidRPr="00D725EE">
        <w:rPr>
          <w:rFonts w:ascii="Verdana" w:eastAsia="Times New Roman" w:hAnsi="Verdana" w:cs="Times New Roman"/>
          <w:sz w:val="20"/>
          <w:szCs w:val="20"/>
          <w:lang w:eastAsia="es-AR"/>
        </w:rPr>
        <w:br/>
        <w:t>El tiempo no pasa en vano en la vida de cualquier individuo o pueblo, invariablemente deja sus marcas con las que se construye la memoria individual y colectiva.</w:t>
      </w:r>
      <w:r w:rsidRPr="00D725EE">
        <w:rPr>
          <w:rFonts w:ascii="Verdana" w:eastAsia="Times New Roman" w:hAnsi="Verdana" w:cs="Times New Roman"/>
          <w:sz w:val="20"/>
          <w:szCs w:val="20"/>
          <w:lang w:eastAsia="es-AR"/>
        </w:rPr>
        <w:br/>
        <w:t>Estas marcas que deja el tiempo, por decisión propia o por obra de situaciones ajenas a la voluntad, pueden ser ignoradas. Sin embargo, tarde o temprano las marcas se harán presentes, entonces aparece el pasado y con él la historia.</w:t>
      </w:r>
      <w:r w:rsidRPr="00D725EE">
        <w:rPr>
          <w:rFonts w:ascii="Verdana" w:eastAsia="Times New Roman" w:hAnsi="Verdana" w:cs="Times New Roman"/>
          <w:sz w:val="20"/>
          <w:szCs w:val="20"/>
          <w:lang w:eastAsia="es-AR"/>
        </w:rPr>
        <w:br/>
        <w:t xml:space="preserve">No se puede comprender el presente, ni proyectar el futuro, si se desconoce </w:t>
      </w:r>
      <w:proofErr w:type="spellStart"/>
      <w:r w:rsidRPr="00D725EE">
        <w:rPr>
          <w:rFonts w:ascii="Verdana" w:eastAsia="Times New Roman" w:hAnsi="Verdana" w:cs="Times New Roman"/>
          <w:sz w:val="20"/>
          <w:szCs w:val="20"/>
          <w:lang w:eastAsia="es-AR"/>
        </w:rPr>
        <w:t>cual</w:t>
      </w:r>
      <w:proofErr w:type="spellEnd"/>
      <w:r w:rsidRPr="00D725EE">
        <w:rPr>
          <w:rFonts w:ascii="Verdana" w:eastAsia="Times New Roman" w:hAnsi="Verdana" w:cs="Times New Roman"/>
          <w:sz w:val="20"/>
          <w:szCs w:val="20"/>
          <w:lang w:eastAsia="es-AR"/>
        </w:rPr>
        <w:t xml:space="preserve"> ha sido el camino transitado para llegar a la actualidad.</w:t>
      </w:r>
      <w:r w:rsidRPr="00D725EE">
        <w:rPr>
          <w:rFonts w:ascii="Verdana" w:eastAsia="Times New Roman" w:hAnsi="Verdana" w:cs="Times New Roman"/>
          <w:sz w:val="20"/>
          <w:szCs w:val="20"/>
          <w:lang w:eastAsia="es-AR"/>
        </w:rPr>
        <w:br/>
        <w:t>Muchos problemas relativos a la identidad de las comunidades o sociedades surgen por la falta de un análisis del pasado histórico.</w:t>
      </w:r>
      <w:r w:rsidRPr="00D725EE">
        <w:rPr>
          <w:rFonts w:ascii="Verdana" w:eastAsia="Times New Roman" w:hAnsi="Verdana" w:cs="Times New Roman"/>
          <w:sz w:val="20"/>
          <w:szCs w:val="20"/>
          <w:lang w:eastAsia="es-AR"/>
        </w:rPr>
        <w:br/>
        <w:t>Debemos señalar</w:t>
      </w:r>
      <w:r w:rsidRPr="00D725EE">
        <w:rPr>
          <w:rFonts w:ascii="Verdana" w:eastAsia="Times New Roman" w:hAnsi="Verdana" w:cs="Times New Roman"/>
          <w:color w:val="000000"/>
          <w:sz w:val="20"/>
          <w:szCs w:val="20"/>
          <w:lang w:eastAsia="es-AR"/>
        </w:rPr>
        <w:t xml:space="preserve"> que la historia no se puede comprender sin tener en cuenta el componente mundial de cada época.</w:t>
      </w:r>
      <w:r w:rsidRPr="00D725EE">
        <w:rPr>
          <w:rFonts w:ascii="Verdana" w:eastAsia="Times New Roman" w:hAnsi="Verdana" w:cs="Times New Roman"/>
          <w:b/>
          <w:bCs/>
          <w:color w:val="FF0000"/>
          <w:sz w:val="20"/>
          <w:szCs w:val="20"/>
          <w:lang w:eastAsia="es-AR"/>
        </w:rPr>
        <w:br/>
      </w:r>
      <w:r w:rsidRPr="00D725EE">
        <w:rPr>
          <w:rFonts w:ascii="Verdana" w:eastAsia="Times New Roman" w:hAnsi="Verdana" w:cs="Times New Roman"/>
          <w:b/>
          <w:bCs/>
          <w:color w:val="FF0000"/>
          <w:sz w:val="20"/>
          <w:szCs w:val="20"/>
          <w:lang w:eastAsia="es-AR"/>
        </w:rPr>
        <w:br/>
      </w:r>
      <w:r w:rsidRPr="00D725EE">
        <w:rPr>
          <w:rFonts w:ascii="Verdana" w:eastAsia="Times New Roman" w:hAnsi="Verdana" w:cs="Times New Roman"/>
          <w:b/>
          <w:bCs/>
          <w:color w:val="FF0000"/>
          <w:sz w:val="20"/>
          <w:lang w:eastAsia="es-AR"/>
        </w:rPr>
        <w:t>protohistoria de Vicente López</w:t>
      </w:r>
    </w:p>
    <w:p w:rsidR="00D725EE" w:rsidRPr="00D725EE" w:rsidRDefault="00D725EE" w:rsidP="00D725EE">
      <w:pPr>
        <w:spacing w:before="100" w:beforeAutospacing="1" w:after="100" w:afterAutospacing="1" w:line="240" w:lineRule="auto"/>
        <w:rPr>
          <w:rFonts w:ascii="Times New Roman" w:eastAsia="Times New Roman" w:hAnsi="Times New Roman" w:cs="Times New Roman"/>
          <w:sz w:val="24"/>
          <w:szCs w:val="24"/>
          <w:lang w:eastAsia="es-AR"/>
        </w:rPr>
      </w:pPr>
      <w:r w:rsidRPr="00D725EE">
        <w:rPr>
          <w:rFonts w:ascii="Verdana" w:eastAsia="Times New Roman" w:hAnsi="Verdana" w:cs="Times New Roman"/>
          <w:b/>
          <w:bCs/>
          <w:sz w:val="20"/>
          <w:lang w:eastAsia="es-AR"/>
        </w:rPr>
        <w:t>I. GEOLOGÍA, FLORA Y FAUNA</w:t>
      </w:r>
    </w:p>
    <w:p w:rsidR="00D725EE" w:rsidRPr="00D725EE" w:rsidRDefault="00D725EE" w:rsidP="00D725EE">
      <w:pPr>
        <w:spacing w:before="100" w:beforeAutospacing="1" w:after="100" w:afterAutospacing="1" w:line="240" w:lineRule="auto"/>
        <w:rPr>
          <w:rFonts w:ascii="Times New Roman" w:eastAsia="Times New Roman" w:hAnsi="Times New Roman" w:cs="Times New Roman"/>
          <w:sz w:val="24"/>
          <w:szCs w:val="24"/>
          <w:lang w:eastAsia="es-AR"/>
        </w:rPr>
      </w:pPr>
      <w:r w:rsidRPr="00D725EE">
        <w:rPr>
          <w:rFonts w:ascii="Verdana" w:eastAsia="Times New Roman" w:hAnsi="Verdana" w:cs="Times New Roman"/>
          <w:b/>
          <w:bCs/>
          <w:sz w:val="20"/>
          <w:lang w:eastAsia="es-AR"/>
        </w:rPr>
        <w:t>Geología:</w:t>
      </w:r>
      <w:r w:rsidRPr="00D725EE">
        <w:rPr>
          <w:rFonts w:ascii="Verdana" w:eastAsia="Times New Roman" w:hAnsi="Verdana" w:cs="Times New Roman"/>
          <w:sz w:val="20"/>
          <w:szCs w:val="20"/>
          <w:lang w:eastAsia="es-AR"/>
        </w:rPr>
        <w:t xml:space="preserve"> La zona que abarca lo que hoy es el municipio de Vicente López forma parte de una gran meseta ubicada entre los valles del Riachuelo y del Río de las Conchas (Reconquista). </w:t>
      </w:r>
      <w:r w:rsidRPr="00D725EE">
        <w:rPr>
          <w:rFonts w:ascii="Verdana" w:eastAsia="Times New Roman" w:hAnsi="Verdana" w:cs="Times New Roman"/>
          <w:sz w:val="20"/>
          <w:szCs w:val="20"/>
          <w:lang w:eastAsia="es-AR"/>
        </w:rPr>
        <w:br/>
        <w:t>La barranca es la que viene desde el Chaco bordeando el Paraná, la que al llegar al valle del Riachuelo tuerce al oeste y forma lo que se llamó “Punta de doña Catalina” (actualmente parque Lezama) y luego se pierde en la llanura.</w:t>
      </w:r>
      <w:r w:rsidRPr="00D725EE">
        <w:rPr>
          <w:rFonts w:ascii="Verdana" w:eastAsia="Times New Roman" w:hAnsi="Verdana" w:cs="Times New Roman"/>
          <w:sz w:val="20"/>
          <w:szCs w:val="20"/>
          <w:lang w:eastAsia="es-AR"/>
        </w:rPr>
        <w:br/>
        <w:t>Según la teoría del continente único la zona del Río de la Plata era una región mediterránea donde se unían África y Sudamérica. Al separarse los continentes en la zona de La Pampa húmeda aparecen fracturas y hundimientos, este suelo inicial es conocido como Masa Brasilia que se encuentra en nuestra zona a unos 300 metros de profundidad.</w:t>
      </w:r>
      <w:r w:rsidRPr="00D725EE">
        <w:rPr>
          <w:rFonts w:ascii="Verdana" w:eastAsia="Times New Roman" w:hAnsi="Verdana" w:cs="Times New Roman"/>
          <w:sz w:val="20"/>
          <w:szCs w:val="20"/>
          <w:lang w:eastAsia="es-AR"/>
        </w:rPr>
        <w:br/>
        <w:t>Una de esas fracturas es la que formará la cuenca del Paraná.</w:t>
      </w:r>
      <w:r w:rsidRPr="00D725EE">
        <w:rPr>
          <w:rFonts w:ascii="Verdana" w:eastAsia="Times New Roman" w:hAnsi="Verdana" w:cs="Times New Roman"/>
          <w:sz w:val="20"/>
          <w:szCs w:val="20"/>
          <w:lang w:eastAsia="es-AR"/>
        </w:rPr>
        <w:br/>
        <w:t xml:space="preserve">Pasan millones de años se rellenan cuencas y el océano penetra en la zona del Plata originando el “Mar Paranaense”. Es poco profundo y lentamente los sedimentos lo van llenando. Estos sedimentos forman las </w:t>
      </w:r>
      <w:r w:rsidRPr="00D725EE">
        <w:rPr>
          <w:rFonts w:ascii="Verdana" w:eastAsia="Times New Roman" w:hAnsi="Verdana" w:cs="Times New Roman"/>
          <w:sz w:val="20"/>
          <w:szCs w:val="20"/>
          <w:lang w:eastAsia="es-AR"/>
        </w:rPr>
        <w:lastRenderedPageBreak/>
        <w:t xml:space="preserve">llamadas “Formación Entrerriana” o “Mesopotámica”. Este mar es el responsable de las barrancas que desde el Chaco y Formosa llegan hasta Buenos Aires y las vemos muy bien en Vicente López. </w:t>
      </w:r>
    </w:p>
    <w:p w:rsidR="00D725EE" w:rsidRPr="00D725EE" w:rsidRDefault="00D725EE" w:rsidP="00D725EE">
      <w:pPr>
        <w:spacing w:before="100" w:beforeAutospacing="1" w:after="100" w:afterAutospacing="1" w:line="240" w:lineRule="auto"/>
        <w:rPr>
          <w:rFonts w:ascii="Times New Roman" w:eastAsia="Times New Roman" w:hAnsi="Times New Roman" w:cs="Times New Roman"/>
          <w:sz w:val="24"/>
          <w:szCs w:val="24"/>
          <w:lang w:eastAsia="es-AR"/>
        </w:rPr>
      </w:pPr>
      <w:r w:rsidRPr="00D725EE">
        <w:rPr>
          <w:rFonts w:ascii="Verdana" w:eastAsia="Times New Roman" w:hAnsi="Verdana" w:cs="Times New Roman"/>
          <w:b/>
          <w:bCs/>
          <w:sz w:val="20"/>
          <w:lang w:eastAsia="es-AR"/>
        </w:rPr>
        <w:t>Flora:</w:t>
      </w:r>
      <w:r w:rsidRPr="00D725EE">
        <w:rPr>
          <w:rFonts w:ascii="Verdana" w:eastAsia="Times New Roman" w:hAnsi="Verdana" w:cs="Times New Roman"/>
          <w:sz w:val="20"/>
          <w:szCs w:val="20"/>
          <w:lang w:eastAsia="es-AR"/>
        </w:rPr>
        <w:t xml:space="preserve"> Entre el río y la barranca aún hoy se encuentran juncales, paja brava, cortadoras o </w:t>
      </w:r>
      <w:proofErr w:type="spellStart"/>
      <w:r w:rsidRPr="00D725EE">
        <w:rPr>
          <w:rFonts w:ascii="Verdana" w:eastAsia="Times New Roman" w:hAnsi="Verdana" w:cs="Times New Roman"/>
          <w:sz w:val="20"/>
          <w:szCs w:val="20"/>
          <w:lang w:eastAsia="es-AR"/>
        </w:rPr>
        <w:t>plumerillo</w:t>
      </w:r>
      <w:proofErr w:type="spellEnd"/>
      <w:r w:rsidRPr="00D725EE">
        <w:rPr>
          <w:rFonts w:ascii="Verdana" w:eastAsia="Times New Roman" w:hAnsi="Verdana" w:cs="Times New Roman"/>
          <w:sz w:val="20"/>
          <w:szCs w:val="20"/>
          <w:lang w:eastAsia="es-AR"/>
        </w:rPr>
        <w:t xml:space="preserve"> y duraznillos blancos.</w:t>
      </w:r>
      <w:r w:rsidRPr="00D725EE">
        <w:rPr>
          <w:rFonts w:ascii="Verdana" w:eastAsia="Times New Roman" w:hAnsi="Verdana" w:cs="Times New Roman"/>
          <w:sz w:val="20"/>
          <w:szCs w:val="20"/>
          <w:lang w:eastAsia="es-AR"/>
        </w:rPr>
        <w:br/>
        <w:t xml:space="preserve">En el bañado se encontraba el sauce colorado que en el siglo XVII llegó a nuestras tierras, también se veían sarandíes negros, </w:t>
      </w:r>
      <w:proofErr w:type="spellStart"/>
      <w:r w:rsidRPr="00D725EE">
        <w:rPr>
          <w:rFonts w:ascii="Verdana" w:eastAsia="Times New Roman" w:hAnsi="Verdana" w:cs="Times New Roman"/>
          <w:sz w:val="20"/>
          <w:szCs w:val="20"/>
          <w:lang w:eastAsia="es-AR"/>
        </w:rPr>
        <w:t>seibas</w:t>
      </w:r>
      <w:proofErr w:type="spellEnd"/>
      <w:r w:rsidRPr="00D725EE">
        <w:rPr>
          <w:rFonts w:ascii="Verdana" w:eastAsia="Times New Roman" w:hAnsi="Verdana" w:cs="Times New Roman"/>
          <w:sz w:val="20"/>
          <w:szCs w:val="20"/>
          <w:lang w:eastAsia="es-AR"/>
        </w:rPr>
        <w:t xml:space="preserve"> (ceibo) y gruesas matas de cortaderas. Entre los duraznillos y sarandíes aparecía la carda (zanahoria de campo).</w:t>
      </w:r>
      <w:r w:rsidRPr="00D725EE">
        <w:rPr>
          <w:rFonts w:ascii="Verdana" w:eastAsia="Times New Roman" w:hAnsi="Verdana" w:cs="Times New Roman"/>
          <w:sz w:val="20"/>
          <w:szCs w:val="20"/>
          <w:lang w:eastAsia="es-AR"/>
        </w:rPr>
        <w:br/>
        <w:t>En la barranca y a orillas de la meseta se hallaba la flor de seda y el mataojo, el espinillo, el porotillo y la sombra de toro. Toda esta vegetación estaba cubierta por enredaderas, como la campanilla, la zarzamora y la pasionaria.</w:t>
      </w:r>
      <w:r w:rsidRPr="00D725EE">
        <w:rPr>
          <w:rFonts w:ascii="Verdana" w:eastAsia="Times New Roman" w:hAnsi="Verdana" w:cs="Times New Roman"/>
          <w:sz w:val="20"/>
          <w:szCs w:val="20"/>
          <w:lang w:eastAsia="es-AR"/>
        </w:rPr>
        <w:br/>
        <w:t xml:space="preserve">En la meseta se encontraban montecillos de árboles de talas, algarrobos, chañares, coronillas y el infaltable ombú; abundaban los ombúes clásicos, frondosos y de incalculable edad, también había uno que otro ombú enano, </w:t>
      </w:r>
      <w:proofErr w:type="spellStart"/>
      <w:r w:rsidRPr="00D725EE">
        <w:rPr>
          <w:rFonts w:ascii="Verdana" w:eastAsia="Times New Roman" w:hAnsi="Verdana" w:cs="Times New Roman"/>
          <w:sz w:val="20"/>
          <w:szCs w:val="20"/>
          <w:lang w:eastAsia="es-AR"/>
        </w:rPr>
        <w:t>mas</w:t>
      </w:r>
      <w:proofErr w:type="spellEnd"/>
      <w:r w:rsidRPr="00D725EE">
        <w:rPr>
          <w:rFonts w:ascii="Verdana" w:eastAsia="Times New Roman" w:hAnsi="Verdana" w:cs="Times New Roman"/>
          <w:sz w:val="20"/>
          <w:szCs w:val="20"/>
          <w:lang w:eastAsia="es-AR"/>
        </w:rPr>
        <w:t xml:space="preserve"> comunes al sur.</w:t>
      </w:r>
      <w:r w:rsidRPr="00D725EE">
        <w:rPr>
          <w:rFonts w:ascii="Verdana" w:eastAsia="Times New Roman" w:hAnsi="Verdana" w:cs="Times New Roman"/>
          <w:sz w:val="20"/>
          <w:szCs w:val="20"/>
          <w:lang w:eastAsia="es-AR"/>
        </w:rPr>
        <w:br/>
        <w:t>Los pastos de la meseta eran duros, los blandos vinieron con el español.</w:t>
      </w:r>
      <w:r w:rsidRPr="00D725EE">
        <w:rPr>
          <w:rFonts w:ascii="Verdana" w:eastAsia="Times New Roman" w:hAnsi="Verdana" w:cs="Times New Roman"/>
          <w:sz w:val="20"/>
          <w:szCs w:val="20"/>
          <w:lang w:eastAsia="es-AR"/>
        </w:rPr>
        <w:br/>
        <w:t>Entre toda esa vegetación se destacaba la “orquídea patito”, única orquídea existente en el Río de la Plata. También se desarrollaban el incienso y la higuera del monte.</w:t>
      </w:r>
    </w:p>
    <w:p w:rsidR="00D725EE" w:rsidRPr="00D725EE" w:rsidRDefault="00D725EE" w:rsidP="00D725EE">
      <w:pPr>
        <w:spacing w:before="100" w:beforeAutospacing="1" w:after="100" w:afterAutospacing="1" w:line="240" w:lineRule="auto"/>
        <w:rPr>
          <w:rFonts w:ascii="Times New Roman" w:eastAsia="Times New Roman" w:hAnsi="Times New Roman" w:cs="Times New Roman"/>
          <w:sz w:val="24"/>
          <w:szCs w:val="24"/>
          <w:lang w:eastAsia="es-AR"/>
        </w:rPr>
      </w:pPr>
      <w:r w:rsidRPr="00D725EE">
        <w:rPr>
          <w:rFonts w:ascii="Verdana" w:eastAsia="Times New Roman" w:hAnsi="Verdana" w:cs="Times New Roman"/>
          <w:b/>
          <w:bCs/>
          <w:sz w:val="20"/>
          <w:lang w:eastAsia="es-AR"/>
        </w:rPr>
        <w:t>Fauna:</w:t>
      </w:r>
      <w:r w:rsidRPr="00D725EE">
        <w:rPr>
          <w:rFonts w:ascii="Verdana" w:eastAsia="Times New Roman" w:hAnsi="Verdana" w:cs="Times New Roman"/>
          <w:sz w:val="20"/>
          <w:szCs w:val="20"/>
          <w:lang w:eastAsia="es-AR"/>
        </w:rPr>
        <w:t xml:space="preserve"> Se encuentra la fauna autóctona de la pampa: pumas, yaguaretés, cuises, peludos, sapos, culebras y víboras. Entre las aves se veían ñandúes, gansos, cigüeñas, garzas, flamencos, teros, </w:t>
      </w:r>
      <w:proofErr w:type="spellStart"/>
      <w:r w:rsidRPr="00D725EE">
        <w:rPr>
          <w:rFonts w:ascii="Verdana" w:eastAsia="Times New Roman" w:hAnsi="Verdana" w:cs="Times New Roman"/>
          <w:sz w:val="20"/>
          <w:szCs w:val="20"/>
          <w:lang w:eastAsia="es-AR"/>
        </w:rPr>
        <w:t>chajáes</w:t>
      </w:r>
      <w:proofErr w:type="spellEnd"/>
      <w:r w:rsidRPr="00D725EE">
        <w:rPr>
          <w:rFonts w:ascii="Verdana" w:eastAsia="Times New Roman" w:hAnsi="Verdana" w:cs="Times New Roman"/>
          <w:sz w:val="20"/>
          <w:szCs w:val="20"/>
          <w:lang w:eastAsia="es-AR"/>
        </w:rPr>
        <w:t xml:space="preserve">, martinetas y patos. Las llamadas perdices pertenecen a un género distinto de las europeas. </w:t>
      </w:r>
      <w:r w:rsidRPr="00D725EE">
        <w:rPr>
          <w:rFonts w:ascii="Verdana" w:eastAsia="Times New Roman" w:hAnsi="Verdana" w:cs="Times New Roman"/>
          <w:sz w:val="20"/>
          <w:szCs w:val="20"/>
          <w:lang w:eastAsia="es-AR"/>
        </w:rPr>
        <w:br/>
        <w:t>Entre los pájaros se encuentran el “</w:t>
      </w:r>
      <w:proofErr w:type="spellStart"/>
      <w:r w:rsidRPr="00D725EE">
        <w:rPr>
          <w:rFonts w:ascii="Verdana" w:eastAsia="Times New Roman" w:hAnsi="Verdana" w:cs="Times New Roman"/>
          <w:sz w:val="20"/>
          <w:szCs w:val="20"/>
          <w:lang w:eastAsia="es-AR"/>
        </w:rPr>
        <w:t>quenti</w:t>
      </w:r>
      <w:proofErr w:type="spellEnd"/>
      <w:r w:rsidRPr="00D725EE">
        <w:rPr>
          <w:rFonts w:ascii="Verdana" w:eastAsia="Times New Roman" w:hAnsi="Verdana" w:cs="Times New Roman"/>
          <w:sz w:val="20"/>
          <w:szCs w:val="20"/>
          <w:lang w:eastAsia="es-AR"/>
        </w:rPr>
        <w:t>” (picaflor), llamado por los guaraníes “</w:t>
      </w:r>
      <w:proofErr w:type="spellStart"/>
      <w:r w:rsidRPr="00D725EE">
        <w:rPr>
          <w:rFonts w:ascii="Verdana" w:eastAsia="Times New Roman" w:hAnsi="Verdana" w:cs="Times New Roman"/>
          <w:sz w:val="20"/>
          <w:szCs w:val="20"/>
          <w:lang w:eastAsia="es-AR"/>
        </w:rPr>
        <w:t>mahininbill</w:t>
      </w:r>
      <w:proofErr w:type="spellEnd"/>
      <w:r w:rsidRPr="00D725EE">
        <w:rPr>
          <w:rFonts w:ascii="Verdana" w:eastAsia="Times New Roman" w:hAnsi="Verdana" w:cs="Times New Roman"/>
          <w:sz w:val="20"/>
          <w:szCs w:val="20"/>
          <w:lang w:eastAsia="es-AR"/>
        </w:rPr>
        <w:t>”, jilgueros, calandrias, zorzales, ruiseñores, cardenales, tijeretas, federales, urracas, horneros ratones, etc.</w:t>
      </w:r>
      <w:r w:rsidRPr="00D725EE">
        <w:rPr>
          <w:rFonts w:ascii="Verdana" w:eastAsia="Times New Roman" w:hAnsi="Verdana" w:cs="Times New Roman"/>
          <w:sz w:val="20"/>
          <w:szCs w:val="20"/>
          <w:lang w:eastAsia="es-AR"/>
        </w:rPr>
        <w:br/>
        <w:t>La más abundante era la fauna proveniente del “</w:t>
      </w:r>
      <w:proofErr w:type="spellStart"/>
      <w:r w:rsidRPr="00D725EE">
        <w:rPr>
          <w:rFonts w:ascii="Verdana" w:eastAsia="Times New Roman" w:hAnsi="Verdana" w:cs="Times New Roman"/>
          <w:sz w:val="20"/>
          <w:szCs w:val="20"/>
          <w:lang w:eastAsia="es-AR"/>
        </w:rPr>
        <w:t>carbonifero</w:t>
      </w:r>
      <w:proofErr w:type="spellEnd"/>
      <w:r w:rsidRPr="00D725EE">
        <w:rPr>
          <w:rFonts w:ascii="Verdana" w:eastAsia="Times New Roman" w:hAnsi="Verdana" w:cs="Times New Roman"/>
          <w:sz w:val="20"/>
          <w:szCs w:val="20"/>
          <w:lang w:eastAsia="es-AR"/>
        </w:rPr>
        <w:t>”. Se trataba de los insectos y arácnidos: cucarachas, arañas, garrapatas, escorpiones, ciempiés, libélulas, hormigas, langostas, moscas, mosquitos, abejas, avispas, jejenes, abejorros, pulgas, piojos y chinches (no hay seguridad de estos tres últimas especies, puede ser que hayan sido traídas por el español).</w:t>
      </w:r>
      <w:r w:rsidRPr="00D725EE">
        <w:rPr>
          <w:rFonts w:ascii="Verdana" w:eastAsia="Times New Roman" w:hAnsi="Verdana" w:cs="Times New Roman"/>
          <w:sz w:val="20"/>
          <w:szCs w:val="20"/>
          <w:lang w:eastAsia="es-AR"/>
        </w:rPr>
        <w:br/>
        <w:t xml:space="preserve">En lo referente a la fauna acuática se cita a las ballenas y lobos marinos. La fauna ictícola la constituían las palometas, bagres, pejerreyes, viejas, dorados, mojarritas, sábalos, </w:t>
      </w:r>
      <w:proofErr w:type="spellStart"/>
      <w:r w:rsidRPr="00D725EE">
        <w:rPr>
          <w:rFonts w:ascii="Verdana" w:eastAsia="Times New Roman" w:hAnsi="Verdana" w:cs="Times New Roman"/>
          <w:sz w:val="20"/>
          <w:szCs w:val="20"/>
          <w:lang w:eastAsia="es-AR"/>
        </w:rPr>
        <w:t>patíes</w:t>
      </w:r>
      <w:proofErr w:type="spellEnd"/>
      <w:r w:rsidRPr="00D725EE">
        <w:rPr>
          <w:rFonts w:ascii="Verdana" w:eastAsia="Times New Roman" w:hAnsi="Verdana" w:cs="Times New Roman"/>
          <w:sz w:val="20"/>
          <w:szCs w:val="20"/>
          <w:lang w:eastAsia="es-AR"/>
        </w:rPr>
        <w:t>, surubíes, pacúes y pirañas.</w:t>
      </w:r>
    </w:p>
    <w:p w:rsidR="00D725EE" w:rsidRPr="00D725EE" w:rsidRDefault="00D725EE" w:rsidP="00D725EE">
      <w:pPr>
        <w:spacing w:before="100" w:beforeAutospacing="1" w:after="100" w:afterAutospacing="1" w:line="240" w:lineRule="auto"/>
        <w:rPr>
          <w:rFonts w:ascii="Times New Roman" w:eastAsia="Times New Roman" w:hAnsi="Times New Roman" w:cs="Times New Roman"/>
          <w:sz w:val="24"/>
          <w:szCs w:val="24"/>
          <w:lang w:eastAsia="es-AR"/>
        </w:rPr>
      </w:pPr>
      <w:r w:rsidRPr="00D725EE">
        <w:rPr>
          <w:rFonts w:ascii="Verdana" w:eastAsia="Times New Roman" w:hAnsi="Verdana" w:cs="Times New Roman"/>
          <w:b/>
          <w:bCs/>
          <w:sz w:val="20"/>
          <w:lang w:eastAsia="es-AR"/>
        </w:rPr>
        <w:t>II. TOPOGRAFÍA Y CLIMA</w:t>
      </w:r>
      <w:r w:rsidRPr="00D725EE">
        <w:rPr>
          <w:rFonts w:ascii="Verdana" w:eastAsia="Times New Roman" w:hAnsi="Verdana" w:cs="Times New Roman"/>
          <w:b/>
          <w:bCs/>
          <w:sz w:val="20"/>
          <w:szCs w:val="20"/>
          <w:lang w:eastAsia="es-AR"/>
        </w:rPr>
        <w:br/>
      </w:r>
      <w:r w:rsidRPr="00D725EE">
        <w:rPr>
          <w:rFonts w:ascii="Verdana" w:eastAsia="Times New Roman" w:hAnsi="Verdana" w:cs="Times New Roman"/>
          <w:b/>
          <w:bCs/>
          <w:sz w:val="20"/>
          <w:szCs w:val="20"/>
          <w:lang w:eastAsia="es-AR"/>
        </w:rPr>
        <w:br/>
      </w:r>
      <w:r>
        <w:rPr>
          <w:rFonts w:ascii="Verdana" w:hAnsi="Verdana"/>
          <w:b/>
          <w:bCs/>
          <w:noProof/>
          <w:sz w:val="20"/>
          <w:szCs w:val="20"/>
          <w:lang w:eastAsia="es-AR"/>
        </w:rPr>
        <w:drawing>
          <wp:inline distT="0" distB="0" distL="0" distR="0">
            <wp:extent cx="2381250" cy="2218055"/>
            <wp:effectExtent l="19050" t="0" r="0" b="0"/>
            <wp:docPr id="37" name="Imagen 37" descr="http://www.vicentelopezportal.com.ar/imagenes/topograf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vicentelopezportal.com.ar/imagenes/topografia.jpg"/>
                    <pic:cNvPicPr>
                      <a:picLocks noChangeAspect="1" noChangeArrowheads="1"/>
                    </pic:cNvPicPr>
                  </pic:nvPicPr>
                  <pic:blipFill>
                    <a:blip r:embed="rId44" cstate="print"/>
                    <a:srcRect/>
                    <a:stretch>
                      <a:fillRect/>
                    </a:stretch>
                  </pic:blipFill>
                  <pic:spPr bwMode="auto">
                    <a:xfrm>
                      <a:off x="0" y="0"/>
                      <a:ext cx="2381250" cy="2218055"/>
                    </a:xfrm>
                    <a:prstGeom prst="rect">
                      <a:avLst/>
                    </a:prstGeom>
                    <a:noFill/>
                    <a:ln w="9525">
                      <a:noFill/>
                      <a:miter lim="800000"/>
                      <a:headEnd/>
                      <a:tailEnd/>
                    </a:ln>
                  </pic:spPr>
                </pic:pic>
              </a:graphicData>
            </a:graphic>
          </wp:inline>
        </w:drawing>
      </w:r>
    </w:p>
    <w:p w:rsidR="00D725EE" w:rsidRDefault="00D725EE" w:rsidP="00D725EE">
      <w:pPr>
        <w:spacing w:before="100" w:beforeAutospacing="1" w:after="100" w:afterAutospacing="1" w:line="240" w:lineRule="auto"/>
        <w:rPr>
          <w:rFonts w:ascii="Verdana" w:eastAsia="Times New Roman" w:hAnsi="Verdana" w:cs="Times New Roman"/>
          <w:sz w:val="20"/>
          <w:szCs w:val="20"/>
          <w:lang w:eastAsia="es-AR"/>
        </w:rPr>
      </w:pPr>
      <w:r w:rsidRPr="00D725EE">
        <w:rPr>
          <w:rFonts w:ascii="Verdana" w:eastAsia="Times New Roman" w:hAnsi="Verdana" w:cs="Times New Roman"/>
          <w:sz w:val="20"/>
          <w:szCs w:val="20"/>
          <w:lang w:eastAsia="es-AR"/>
        </w:rPr>
        <w:t>El suelo no tiene resguardo montañoso es plano y abierto a los vientos. Hay dos áreas: el bañado y la meseta. El bañado está comprendido entre el pie de la barranca y el río de 0 a 10 metros.</w:t>
      </w:r>
      <w:r w:rsidRPr="00D725EE">
        <w:rPr>
          <w:rFonts w:ascii="Verdana" w:eastAsia="Times New Roman" w:hAnsi="Verdana" w:cs="Times New Roman"/>
          <w:sz w:val="20"/>
          <w:szCs w:val="20"/>
          <w:lang w:eastAsia="es-AR"/>
        </w:rPr>
        <w:br/>
        <w:t xml:space="preserve">La meseta con ligeras ondulaciones que alcanzan una altura máxima de 25 metros. El suelo presenta una estructura de tipo granular o </w:t>
      </w:r>
      <w:proofErr w:type="spellStart"/>
      <w:r w:rsidRPr="00D725EE">
        <w:rPr>
          <w:rFonts w:ascii="Verdana" w:eastAsia="Times New Roman" w:hAnsi="Verdana" w:cs="Times New Roman"/>
          <w:sz w:val="20"/>
          <w:szCs w:val="20"/>
          <w:lang w:eastAsia="es-AR"/>
        </w:rPr>
        <w:t>migajoso</w:t>
      </w:r>
      <w:proofErr w:type="spellEnd"/>
      <w:r w:rsidRPr="00D725EE">
        <w:rPr>
          <w:rFonts w:ascii="Verdana" w:eastAsia="Times New Roman" w:hAnsi="Verdana" w:cs="Times New Roman"/>
          <w:sz w:val="20"/>
          <w:szCs w:val="20"/>
          <w:lang w:eastAsia="es-AR"/>
        </w:rPr>
        <w:t>, con mediano o alto contenido de materia orgánica de un espesor mínimo de 10 centímetros y bien drenado.</w:t>
      </w:r>
      <w:r w:rsidRPr="00D725EE">
        <w:rPr>
          <w:rFonts w:ascii="Verdana" w:eastAsia="Times New Roman" w:hAnsi="Verdana" w:cs="Times New Roman"/>
          <w:sz w:val="20"/>
          <w:szCs w:val="20"/>
          <w:lang w:eastAsia="es-AR"/>
        </w:rPr>
        <w:br/>
        <w:t>Las tierras presentan una serie de accidentes hidrográficos y por supuesto el más importante de ellos es el Río de la Plata.</w:t>
      </w:r>
      <w:r w:rsidRPr="00D725EE">
        <w:rPr>
          <w:rFonts w:ascii="Verdana" w:eastAsia="Times New Roman" w:hAnsi="Verdana" w:cs="Times New Roman"/>
          <w:sz w:val="20"/>
          <w:szCs w:val="20"/>
          <w:lang w:eastAsia="es-AR"/>
        </w:rPr>
        <w:br/>
        <w:t>Frente a las costas se encuentra el “Banco Ortiz”. Además del Río de la Plata hay una serie de arroyos. El más importante es el de la Cañada de Cristóbal de Luque (Medrano) que viene desde el partido de San Martín, cruza Constituyentes, atraviesa el barrio de Villa Martelli para cruzar luego la General de Paz y sigue entubado por el barrio de Saavedra, para desembocar en el Río de la plata.</w:t>
      </w:r>
      <w:r w:rsidRPr="00D725EE">
        <w:rPr>
          <w:rFonts w:ascii="Verdana" w:eastAsia="Times New Roman" w:hAnsi="Verdana" w:cs="Times New Roman"/>
          <w:sz w:val="20"/>
          <w:szCs w:val="20"/>
          <w:lang w:eastAsia="es-AR"/>
        </w:rPr>
        <w:br/>
        <w:t>El clima es templado y húmedo. Por la noche una brisa proveniente del río trae un aire fresco hacia la meseta. Una muy alta humedad relativa provoca rocío y frecuentes neblinas entre mayo y agosto.</w:t>
      </w:r>
      <w:r w:rsidRPr="00D725EE">
        <w:rPr>
          <w:rFonts w:ascii="Verdana" w:eastAsia="Times New Roman" w:hAnsi="Verdana" w:cs="Times New Roman"/>
          <w:sz w:val="20"/>
          <w:szCs w:val="20"/>
          <w:lang w:eastAsia="es-AR"/>
        </w:rPr>
        <w:br/>
        <w:t xml:space="preserve">Llueve el 27.5% de los días del año y la lluvia total alcanza los 1000 milímetros anuales; aunque en las </w:t>
      </w:r>
      <w:r w:rsidRPr="00D725EE">
        <w:rPr>
          <w:rFonts w:ascii="Verdana" w:eastAsia="Times New Roman" w:hAnsi="Verdana" w:cs="Times New Roman"/>
          <w:sz w:val="20"/>
          <w:szCs w:val="20"/>
          <w:lang w:eastAsia="es-AR"/>
        </w:rPr>
        <w:lastRenderedPageBreak/>
        <w:t>últimas décadas ha alcanzado cantidades superiores en casi 20%.</w:t>
      </w:r>
      <w:r w:rsidRPr="00D725EE">
        <w:rPr>
          <w:rFonts w:ascii="Verdana" w:eastAsia="Times New Roman" w:hAnsi="Verdana" w:cs="Times New Roman"/>
          <w:sz w:val="20"/>
          <w:szCs w:val="20"/>
          <w:lang w:eastAsia="es-AR"/>
        </w:rPr>
        <w:br/>
        <w:t xml:space="preserve">La temperatura tiene una media anual de 16º, siendo la media en verano de 24º y en invierno de 10º. Las temperaturas extremas oscilan entre los 0y 30º. </w:t>
      </w:r>
      <w:r w:rsidRPr="00D725EE">
        <w:rPr>
          <w:rFonts w:ascii="Verdana" w:eastAsia="Times New Roman" w:hAnsi="Verdana" w:cs="Times New Roman"/>
          <w:sz w:val="20"/>
          <w:szCs w:val="20"/>
          <w:lang w:eastAsia="es-AR"/>
        </w:rPr>
        <w:br/>
        <w:t>El viento Sudeste trae temporales y hace crecer el río, llevando a provocar inundaciones. Se conoce como sudestada.</w:t>
      </w:r>
      <w:r w:rsidRPr="00D725EE">
        <w:rPr>
          <w:rFonts w:ascii="Verdana" w:eastAsia="Times New Roman" w:hAnsi="Verdana" w:cs="Times New Roman"/>
          <w:sz w:val="20"/>
          <w:szCs w:val="20"/>
          <w:lang w:eastAsia="es-AR"/>
        </w:rPr>
        <w:br/>
        <w:t>El viento Norte tropical, caliente y húmedo, trae aparejada la caída de la presión atmosférica, creando centros ciclónicos y trayendo mal tiempo. El Pampero es rico en oxígeno y rellena el hueco depresivo creado por el norte, barre el mal tiempo, sube la presión, desciende la humedad y la temperatura creando un centro anticiclónico.</w:t>
      </w:r>
    </w:p>
    <w:p w:rsidR="008070A4" w:rsidRPr="008070A4" w:rsidRDefault="008070A4" w:rsidP="00D725EE">
      <w:pPr>
        <w:spacing w:before="100" w:beforeAutospacing="1" w:after="100" w:afterAutospacing="1" w:line="240" w:lineRule="auto"/>
        <w:rPr>
          <w:rFonts w:ascii="Times New Roman" w:eastAsia="Times New Roman" w:hAnsi="Times New Roman" w:cs="Times New Roman"/>
          <w:sz w:val="24"/>
          <w:szCs w:val="24"/>
          <w:lang w:eastAsia="es-AR"/>
        </w:rPr>
      </w:pPr>
    </w:p>
    <w:p w:rsidR="009C4045" w:rsidRPr="008070A4" w:rsidRDefault="008070A4" w:rsidP="009C4045">
      <w:pPr>
        <w:rPr>
          <w:rStyle w:val="Textoennegrita"/>
          <w:rFonts w:ascii="Verdana" w:hAnsi="Verdana"/>
          <w:color w:val="999999"/>
          <w:sz w:val="24"/>
          <w:szCs w:val="24"/>
          <w:shd w:val="clear" w:color="auto" w:fill="FFFFFF"/>
        </w:rPr>
      </w:pPr>
      <w:r w:rsidRPr="008070A4">
        <w:rPr>
          <w:rStyle w:val="Textoennegrita"/>
          <w:rFonts w:ascii="Verdana" w:hAnsi="Verdana"/>
          <w:color w:val="999999"/>
          <w:sz w:val="24"/>
          <w:szCs w:val="24"/>
          <w:shd w:val="clear" w:color="auto" w:fill="FFFFFF"/>
        </w:rPr>
        <w:t>Educación Inicial</w:t>
      </w:r>
    </w:p>
    <w:p w:rsidR="008070A4" w:rsidRPr="008070A4" w:rsidRDefault="008070A4" w:rsidP="008070A4">
      <w:pPr>
        <w:pStyle w:val="NormalWeb"/>
        <w:shd w:val="clear" w:color="auto" w:fill="FFFFFF"/>
        <w:rPr>
          <w:rFonts w:ascii="Verdana" w:hAnsi="Verdana"/>
          <w:color w:val="666666"/>
        </w:rPr>
      </w:pPr>
      <w:r w:rsidRPr="008070A4">
        <w:rPr>
          <w:rFonts w:ascii="Verdana" w:hAnsi="Verdana"/>
          <w:color w:val="666666"/>
        </w:rPr>
        <w:br/>
        <w:t>La Educación Inicial se brinda a través de 16 Jardines Maternales y 10 Jardines de Infantes.</w:t>
      </w:r>
      <w:r w:rsidRPr="008070A4">
        <w:rPr>
          <w:rFonts w:ascii="Verdana" w:hAnsi="Verdana"/>
          <w:color w:val="666666"/>
        </w:rPr>
        <w:br/>
      </w:r>
      <w:r w:rsidRPr="008070A4">
        <w:rPr>
          <w:rFonts w:ascii="Verdana" w:hAnsi="Verdana"/>
          <w:color w:val="666666"/>
        </w:rPr>
        <w:br/>
        <w:t>A los Jardines Maternales concurren niños de cuarenta y cinco días a dos años de edad cumplidos antes del 30 de junio inclusive. Todos brindan servicio de desayuno, almuerzo y merienda a lo largo de la jornada cuyo horario abarca desde las 8:00 hasta las 16:00 hs. Se da prioridad a aquellas madres que se ven en la necesidad de trabajar. Son servicios a cargo de profesionales de la educación cuyos objetivos son básicamente acompañar y sostener a las familias en la crianza y la educación de sus hijos, brindando a través del juego, la estimulación y la contención afectiva oportunidades de aprendizajes a todos los niños.</w:t>
      </w:r>
      <w:r w:rsidRPr="008070A4">
        <w:rPr>
          <w:rFonts w:ascii="Verdana" w:hAnsi="Verdana"/>
          <w:color w:val="666666"/>
        </w:rPr>
        <w:br/>
      </w:r>
      <w:r w:rsidRPr="008070A4">
        <w:rPr>
          <w:rFonts w:ascii="Verdana" w:hAnsi="Verdana"/>
          <w:color w:val="666666"/>
        </w:rPr>
        <w:br/>
        <w:t>Los Jardines de Infantes reciben niños de tres a cinco años, siendo el último año obligatorio. Todos brindan desayuno o merienda y almuerzo en el caso de los Jardines con jornada extendida o completa. Cuentan todos ellos con talleres extracurriculares de inglés, computación y plástica, y a partir de la sala de 5 años se les brinda ajedrez.</w:t>
      </w:r>
    </w:p>
    <w:p w:rsidR="008070A4" w:rsidRDefault="008070A4" w:rsidP="008070A4">
      <w:pPr>
        <w:pStyle w:val="NormalWeb"/>
        <w:shd w:val="clear" w:color="auto" w:fill="FFFFFF"/>
        <w:rPr>
          <w:rStyle w:val="apple-converted-space"/>
          <w:rFonts w:ascii="Verdana" w:hAnsi="Verdana"/>
          <w:color w:val="666666"/>
        </w:rPr>
      </w:pPr>
      <w:r w:rsidRPr="008070A4">
        <w:rPr>
          <w:rFonts w:ascii="Verdana" w:hAnsi="Verdana"/>
          <w:color w:val="666666"/>
        </w:rPr>
        <w:br/>
      </w:r>
      <w:r w:rsidRPr="008070A4">
        <w:rPr>
          <w:rStyle w:val="Textoennegrita"/>
          <w:rFonts w:ascii="Verdana" w:hAnsi="Verdana"/>
          <w:color w:val="666666"/>
        </w:rPr>
        <w:t>PROPUESTAS</w:t>
      </w:r>
      <w:r w:rsidRPr="008070A4">
        <w:rPr>
          <w:rFonts w:ascii="Verdana" w:hAnsi="Verdana"/>
          <w:color w:val="666666"/>
        </w:rPr>
        <w:br/>
      </w:r>
      <w:r w:rsidRPr="008070A4">
        <w:rPr>
          <w:rFonts w:ascii="Verdana" w:hAnsi="Verdana"/>
          <w:color w:val="666666"/>
        </w:rPr>
        <w:br/>
        <w:t>Se trabajará con los padres el proyecto “Educación alimentaria, mediante nuestro Grupo nutricional de educación para la salud, tratando de sensibilizar sobre hábitos alimentarios e higiénicos, adecuados y saludables en bien de los niños.</w:t>
      </w:r>
      <w:r w:rsidRPr="008070A4">
        <w:rPr>
          <w:rFonts w:ascii="Verdana" w:hAnsi="Verdana"/>
          <w:color w:val="666666"/>
        </w:rPr>
        <w:br/>
        <w:t>El personal docente de cada establecimiento recibe actualización docente mediante jornadas de capacitación permanente en las distintas áreas.</w:t>
      </w:r>
      <w:r w:rsidRPr="008070A4">
        <w:rPr>
          <w:rFonts w:ascii="Verdana" w:hAnsi="Verdana"/>
          <w:color w:val="666666"/>
        </w:rPr>
        <w:br/>
        <w:t>Contamos con un equipo técnico multidisciplinario, psicólogos, psicopedagogos, asistente social, maestra recuperadora y fonoaudióloga; que trabaja en forma conjunta con instituciones sanitarias municipales en “prevención”; detectando necesidades, asesorando docentes y padres.</w:t>
      </w:r>
      <w:r w:rsidRPr="008070A4">
        <w:rPr>
          <w:rFonts w:ascii="Verdana" w:hAnsi="Verdana"/>
          <w:color w:val="666666"/>
        </w:rPr>
        <w:br/>
        <w:t>Realizando un seguimiento y derivación; se efectúan controles médicos de oftalmología, odontología y otorrinolaringología (audiometrías), para que todos los niños del nivel preescolar estén preparados para su inicio escolar primario.</w:t>
      </w:r>
      <w:r w:rsidRPr="008070A4">
        <w:rPr>
          <w:rStyle w:val="apple-converted-space"/>
          <w:rFonts w:ascii="Verdana" w:hAnsi="Verdana"/>
          <w:color w:val="666666"/>
        </w:rPr>
        <w:t> </w:t>
      </w:r>
    </w:p>
    <w:p w:rsidR="008070A4" w:rsidRDefault="008070A4" w:rsidP="008070A4">
      <w:pPr>
        <w:pStyle w:val="NormalWeb"/>
        <w:shd w:val="clear" w:color="auto" w:fill="FFFFFF"/>
        <w:rPr>
          <w:rStyle w:val="apple-converted-space"/>
          <w:rFonts w:ascii="Verdana" w:hAnsi="Verdana"/>
          <w:color w:val="666666"/>
        </w:rPr>
      </w:pPr>
    </w:p>
    <w:p w:rsidR="008070A4" w:rsidRPr="008070A4" w:rsidRDefault="008070A4" w:rsidP="008070A4">
      <w:pPr>
        <w:pStyle w:val="NormalWeb"/>
        <w:shd w:val="clear" w:color="auto" w:fill="FFFFFF"/>
        <w:rPr>
          <w:rFonts w:ascii="Verdana" w:hAnsi="Verdana"/>
          <w:color w:val="666666"/>
        </w:rPr>
      </w:pPr>
    </w:p>
    <w:tbl>
      <w:tblPr>
        <w:tblW w:w="5000" w:type="pct"/>
        <w:tblCellSpacing w:w="0" w:type="dxa"/>
        <w:tblCellMar>
          <w:left w:w="0" w:type="dxa"/>
          <w:right w:w="0" w:type="dxa"/>
        </w:tblCellMar>
        <w:tblLook w:val="04A0" w:firstRow="1" w:lastRow="0" w:firstColumn="1" w:lastColumn="0" w:noHBand="0" w:noVBand="1"/>
      </w:tblPr>
      <w:tblGrid>
        <w:gridCol w:w="11057"/>
      </w:tblGrid>
      <w:tr w:rsidR="008070A4" w:rsidRPr="008070A4" w:rsidTr="008070A4">
        <w:trPr>
          <w:trHeight w:val="555"/>
          <w:tblCellSpacing w:w="0" w:type="dxa"/>
        </w:trPr>
        <w:tc>
          <w:tcPr>
            <w:tcW w:w="0" w:type="auto"/>
            <w:vAlign w:val="center"/>
            <w:hideMark/>
          </w:tcPr>
          <w:tbl>
            <w:tblPr>
              <w:tblW w:w="5000" w:type="pct"/>
              <w:jc w:val="center"/>
              <w:tblCellSpacing w:w="0" w:type="dxa"/>
              <w:tblCellMar>
                <w:top w:w="90" w:type="dxa"/>
                <w:left w:w="90" w:type="dxa"/>
                <w:bottom w:w="90" w:type="dxa"/>
                <w:right w:w="90" w:type="dxa"/>
              </w:tblCellMar>
              <w:tblLook w:val="04A0" w:firstRow="1" w:lastRow="0" w:firstColumn="1" w:lastColumn="0" w:noHBand="0" w:noVBand="1"/>
            </w:tblPr>
            <w:tblGrid>
              <w:gridCol w:w="2211"/>
              <w:gridCol w:w="4423"/>
              <w:gridCol w:w="2543"/>
              <w:gridCol w:w="1880"/>
            </w:tblGrid>
            <w:tr w:rsidR="008070A4" w:rsidRPr="008070A4">
              <w:trPr>
                <w:trHeight w:val="1365"/>
                <w:tblCellSpacing w:w="0" w:type="dxa"/>
                <w:jc w:val="center"/>
              </w:trPr>
              <w:tc>
                <w:tcPr>
                  <w:tcW w:w="1000" w:type="pct"/>
                  <w:vMerge w:val="restart"/>
                  <w:hideMark/>
                </w:tcPr>
                <w:p w:rsidR="008070A4" w:rsidRPr="008070A4" w:rsidRDefault="008070A4">
                  <w:pPr>
                    <w:pStyle w:val="NormalWeb"/>
                    <w:jc w:val="center"/>
                    <w:rPr>
                      <w:rFonts w:ascii="Verdana" w:hAnsi="Verdana"/>
                      <w:color w:val="666666"/>
                    </w:rPr>
                  </w:pPr>
                  <w:r w:rsidRPr="008070A4">
                    <w:rPr>
                      <w:rFonts w:ascii="Verdana" w:hAnsi="Verdana"/>
                      <w:noProof/>
                      <w:color w:val="0000FF"/>
                    </w:rPr>
                    <w:lastRenderedPageBreak/>
                    <w:drawing>
                      <wp:inline distT="0" distB="0" distL="0" distR="0">
                        <wp:extent cx="1187450" cy="1597025"/>
                        <wp:effectExtent l="19050" t="0" r="0" b="0"/>
                        <wp:docPr id="5" name="Imagen 5" descr="https://www.vicentelopez.gov.ar/sec_cultura/images/infantes9_ch.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icentelopez.gov.ar/sec_cultura/images/infantes9_ch.jpg">
                                  <a:hlinkClick r:id="rId45"/>
                                </pic:cNvPr>
                                <pic:cNvPicPr>
                                  <a:picLocks noChangeAspect="1" noChangeArrowheads="1"/>
                                </pic:cNvPicPr>
                              </pic:nvPicPr>
                              <pic:blipFill>
                                <a:blip r:embed="rId46" cstate="print"/>
                                <a:srcRect/>
                                <a:stretch>
                                  <a:fillRect/>
                                </a:stretch>
                              </pic:blipFill>
                              <pic:spPr bwMode="auto">
                                <a:xfrm>
                                  <a:off x="0" y="0"/>
                                  <a:ext cx="1187450" cy="1597025"/>
                                </a:xfrm>
                                <a:prstGeom prst="rect">
                                  <a:avLst/>
                                </a:prstGeom>
                                <a:noFill/>
                                <a:ln w="9525">
                                  <a:noFill/>
                                  <a:miter lim="800000"/>
                                  <a:headEnd/>
                                  <a:tailEnd/>
                                </a:ln>
                              </pic:spPr>
                            </pic:pic>
                          </a:graphicData>
                        </a:graphic>
                      </wp:inline>
                    </w:drawing>
                  </w:r>
                </w:p>
              </w:tc>
              <w:tc>
                <w:tcPr>
                  <w:tcW w:w="2000" w:type="pct"/>
                  <w:vMerge w:val="restart"/>
                  <w:hideMark/>
                </w:tcPr>
                <w:p w:rsidR="008070A4" w:rsidRPr="008070A4" w:rsidRDefault="008070A4">
                  <w:pPr>
                    <w:pStyle w:val="NormalWeb"/>
                    <w:rPr>
                      <w:rFonts w:ascii="Verdana" w:hAnsi="Verdana"/>
                      <w:color w:val="666666"/>
                    </w:rPr>
                  </w:pPr>
                  <w:r w:rsidRPr="008070A4">
                    <w:rPr>
                      <w:rFonts w:ascii="Verdana" w:hAnsi="Verdana"/>
                      <w:color w:val="666666"/>
                    </w:rPr>
                    <w:t>Fecha de creación: 4/05/1994</w:t>
                  </w:r>
                  <w:r w:rsidRPr="008070A4">
                    <w:rPr>
                      <w:rStyle w:val="apple-converted-space"/>
                      <w:rFonts w:ascii="Verdana" w:eastAsiaTheme="majorEastAsia" w:hAnsi="Verdana"/>
                      <w:color w:val="666666"/>
                    </w:rPr>
                    <w:t> </w:t>
                  </w:r>
                  <w:r w:rsidRPr="008070A4">
                    <w:rPr>
                      <w:rFonts w:ascii="Verdana" w:hAnsi="Verdana"/>
                      <w:color w:val="666666"/>
                    </w:rPr>
                    <w:br/>
                    <w:t>Incorporada a DI.P.R.E.GE.P Nº 6904</w:t>
                  </w:r>
                </w:p>
                <w:p w:rsidR="008070A4" w:rsidRPr="008070A4" w:rsidRDefault="008070A4">
                  <w:pPr>
                    <w:pStyle w:val="NormalWeb"/>
                    <w:rPr>
                      <w:rFonts w:ascii="Verdana" w:hAnsi="Verdana"/>
                      <w:color w:val="666666"/>
                    </w:rPr>
                  </w:pPr>
                  <w:r w:rsidRPr="008070A4">
                    <w:rPr>
                      <w:rStyle w:val="Textoennegrita"/>
                      <w:rFonts w:ascii="Verdana" w:hAnsi="Verdana"/>
                      <w:color w:val="666666"/>
                    </w:rPr>
                    <w:t>Horario</w:t>
                  </w:r>
                  <w:r w:rsidRPr="008070A4">
                    <w:rPr>
                      <w:rFonts w:ascii="Verdana" w:hAnsi="Verdana"/>
                      <w:color w:val="666666"/>
                    </w:rPr>
                    <w:br/>
                    <w:t>Turno mañana de 8:00 a 12:00 hs.</w:t>
                  </w:r>
                  <w:r w:rsidRPr="008070A4">
                    <w:rPr>
                      <w:rStyle w:val="apple-converted-space"/>
                      <w:rFonts w:ascii="Verdana" w:eastAsiaTheme="majorEastAsia" w:hAnsi="Verdana"/>
                      <w:color w:val="666666"/>
                    </w:rPr>
                    <w:t> </w:t>
                  </w:r>
                  <w:r w:rsidRPr="008070A4">
                    <w:rPr>
                      <w:rFonts w:ascii="Verdana" w:hAnsi="Verdana"/>
                      <w:color w:val="666666"/>
                    </w:rPr>
                    <w:br/>
                    <w:t>Turno tarde de 13:00 a 17:00 hs.</w:t>
                  </w:r>
                </w:p>
              </w:tc>
              <w:tc>
                <w:tcPr>
                  <w:tcW w:w="1150" w:type="pct"/>
                  <w:shd w:val="clear" w:color="auto" w:fill="FFFFCC"/>
                  <w:hideMark/>
                </w:tcPr>
                <w:p w:rsidR="008070A4" w:rsidRPr="008070A4" w:rsidRDefault="008070A4">
                  <w:pPr>
                    <w:pStyle w:val="NormalWeb"/>
                    <w:jc w:val="right"/>
                    <w:rPr>
                      <w:rFonts w:ascii="Verdana" w:hAnsi="Verdana"/>
                      <w:color w:val="666666"/>
                    </w:rPr>
                  </w:pPr>
                  <w:r w:rsidRPr="008070A4">
                    <w:rPr>
                      <w:rStyle w:val="Textoennegrita"/>
                      <w:rFonts w:ascii="Verdana" w:hAnsi="Verdana"/>
                      <w:color w:val="666666"/>
                    </w:rPr>
                    <w:t>Juan de Garay 3160</w:t>
                  </w:r>
                  <w:r w:rsidRPr="008070A4">
                    <w:rPr>
                      <w:rStyle w:val="apple-converted-space"/>
                      <w:rFonts w:ascii="Verdana" w:eastAsiaTheme="majorEastAsia" w:hAnsi="Verdana"/>
                      <w:color w:val="666666"/>
                    </w:rPr>
                    <w:t> </w:t>
                  </w:r>
                  <w:r w:rsidRPr="008070A4">
                    <w:rPr>
                      <w:rFonts w:ascii="Verdana" w:hAnsi="Verdana"/>
                      <w:color w:val="666666"/>
                    </w:rPr>
                    <w:t>Olivos</w:t>
                  </w:r>
                </w:p>
                <w:p w:rsidR="008070A4" w:rsidRPr="008070A4" w:rsidRDefault="008070A4">
                  <w:pPr>
                    <w:pStyle w:val="NormalWeb"/>
                    <w:jc w:val="right"/>
                    <w:rPr>
                      <w:rFonts w:ascii="Verdana" w:hAnsi="Verdana"/>
                      <w:color w:val="666666"/>
                    </w:rPr>
                  </w:pPr>
                  <w:r w:rsidRPr="008070A4">
                    <w:rPr>
                      <w:rStyle w:val="Textoennegrita"/>
                      <w:rFonts w:ascii="Verdana" w:hAnsi="Verdana"/>
                      <w:color w:val="666666"/>
                    </w:rPr>
                    <w:t>4513 – 9850</w:t>
                  </w:r>
                </w:p>
              </w:tc>
              <w:tc>
                <w:tcPr>
                  <w:tcW w:w="850" w:type="pct"/>
                  <w:shd w:val="clear" w:color="auto" w:fill="FFFFCC"/>
                  <w:vAlign w:val="center"/>
                  <w:hideMark/>
                </w:tcPr>
                <w:p w:rsidR="008070A4" w:rsidRPr="008070A4" w:rsidRDefault="008070A4">
                  <w:pPr>
                    <w:jc w:val="center"/>
                    <w:rPr>
                      <w:rFonts w:ascii="Verdana" w:hAnsi="Verdana"/>
                      <w:color w:val="666666"/>
                      <w:sz w:val="24"/>
                      <w:szCs w:val="24"/>
                    </w:rPr>
                  </w:pPr>
                  <w:r w:rsidRPr="008070A4">
                    <w:rPr>
                      <w:rFonts w:ascii="Verdana" w:hAnsi="Verdana"/>
                      <w:noProof/>
                      <w:color w:val="0000FF"/>
                      <w:sz w:val="24"/>
                      <w:szCs w:val="24"/>
                      <w:lang w:eastAsia="es-AR"/>
                    </w:rPr>
                    <w:drawing>
                      <wp:inline distT="0" distB="0" distL="0" distR="0">
                        <wp:extent cx="1023620" cy="750570"/>
                        <wp:effectExtent l="19050" t="0" r="5080" b="0"/>
                        <wp:docPr id="6" name="Imagen 6" descr="https://www.vicentelopez.gov.ar/sec_cultura/images/planoJI9_ch.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icentelopez.gov.ar/sec_cultura/images/planoJI9_ch.gif">
                                  <a:hlinkClick r:id="rId47"/>
                                </pic:cNvPr>
                                <pic:cNvPicPr>
                                  <a:picLocks noChangeAspect="1" noChangeArrowheads="1"/>
                                </pic:cNvPicPr>
                              </pic:nvPicPr>
                              <pic:blipFill>
                                <a:blip r:embed="rId48" cstate="print"/>
                                <a:srcRect/>
                                <a:stretch>
                                  <a:fillRect/>
                                </a:stretch>
                              </pic:blipFill>
                              <pic:spPr bwMode="auto">
                                <a:xfrm>
                                  <a:off x="0" y="0"/>
                                  <a:ext cx="1023620" cy="750570"/>
                                </a:xfrm>
                                <a:prstGeom prst="rect">
                                  <a:avLst/>
                                </a:prstGeom>
                                <a:noFill/>
                                <a:ln w="9525">
                                  <a:noFill/>
                                  <a:miter lim="800000"/>
                                  <a:headEnd/>
                                  <a:tailEnd/>
                                </a:ln>
                              </pic:spPr>
                            </pic:pic>
                          </a:graphicData>
                        </a:graphic>
                      </wp:inline>
                    </w:drawing>
                  </w:r>
                </w:p>
              </w:tc>
            </w:tr>
            <w:tr w:rsidR="008070A4" w:rsidRPr="008070A4">
              <w:trPr>
                <w:trHeight w:val="750"/>
                <w:tblCellSpacing w:w="0" w:type="dxa"/>
                <w:jc w:val="center"/>
              </w:trPr>
              <w:tc>
                <w:tcPr>
                  <w:tcW w:w="0" w:type="auto"/>
                  <w:vMerge/>
                  <w:vAlign w:val="center"/>
                  <w:hideMark/>
                </w:tcPr>
                <w:p w:rsidR="008070A4" w:rsidRPr="008070A4" w:rsidRDefault="008070A4">
                  <w:pPr>
                    <w:rPr>
                      <w:rFonts w:ascii="Verdana" w:hAnsi="Verdana"/>
                      <w:color w:val="666666"/>
                      <w:sz w:val="24"/>
                      <w:szCs w:val="24"/>
                    </w:rPr>
                  </w:pPr>
                </w:p>
              </w:tc>
              <w:tc>
                <w:tcPr>
                  <w:tcW w:w="0" w:type="auto"/>
                  <w:vMerge/>
                  <w:vAlign w:val="center"/>
                  <w:hideMark/>
                </w:tcPr>
                <w:p w:rsidR="008070A4" w:rsidRPr="008070A4" w:rsidRDefault="008070A4">
                  <w:pPr>
                    <w:rPr>
                      <w:rFonts w:ascii="Verdana" w:hAnsi="Verdana"/>
                      <w:color w:val="666666"/>
                      <w:sz w:val="24"/>
                      <w:szCs w:val="24"/>
                    </w:rPr>
                  </w:pPr>
                </w:p>
              </w:tc>
              <w:tc>
                <w:tcPr>
                  <w:tcW w:w="0" w:type="auto"/>
                  <w:gridSpan w:val="2"/>
                  <w:hideMark/>
                </w:tcPr>
                <w:p w:rsidR="008070A4" w:rsidRPr="008070A4" w:rsidRDefault="008070A4">
                  <w:pPr>
                    <w:rPr>
                      <w:rFonts w:ascii="Verdana" w:hAnsi="Verdana"/>
                      <w:color w:val="666666"/>
                      <w:sz w:val="24"/>
                      <w:szCs w:val="24"/>
                    </w:rPr>
                  </w:pPr>
                  <w:r w:rsidRPr="008070A4">
                    <w:rPr>
                      <w:rFonts w:ascii="Verdana" w:hAnsi="Verdana"/>
                      <w:color w:val="999999"/>
                      <w:sz w:val="24"/>
                      <w:szCs w:val="24"/>
                    </w:rPr>
                    <w:t xml:space="preserve">Haga </w:t>
                  </w:r>
                  <w:proofErr w:type="spellStart"/>
                  <w:r w:rsidRPr="008070A4">
                    <w:rPr>
                      <w:rFonts w:ascii="Verdana" w:hAnsi="Verdana"/>
                      <w:color w:val="999999"/>
                      <w:sz w:val="24"/>
                      <w:szCs w:val="24"/>
                    </w:rPr>
                    <w:t>click</w:t>
                  </w:r>
                  <w:proofErr w:type="spellEnd"/>
                  <w:r w:rsidRPr="008070A4">
                    <w:rPr>
                      <w:rFonts w:ascii="Verdana" w:hAnsi="Verdana"/>
                      <w:color w:val="999999"/>
                      <w:sz w:val="24"/>
                      <w:szCs w:val="24"/>
                    </w:rPr>
                    <w:t xml:space="preserve"> sobre la imagen para visualizar su ubicación</w:t>
                  </w:r>
                </w:p>
              </w:tc>
            </w:tr>
            <w:tr w:rsidR="008070A4" w:rsidRPr="008070A4">
              <w:trPr>
                <w:trHeight w:val="300"/>
                <w:tblCellSpacing w:w="0" w:type="dxa"/>
                <w:jc w:val="center"/>
              </w:trPr>
              <w:tc>
                <w:tcPr>
                  <w:tcW w:w="0" w:type="auto"/>
                  <w:gridSpan w:val="4"/>
                  <w:vAlign w:val="center"/>
                  <w:hideMark/>
                </w:tcPr>
                <w:p w:rsidR="008070A4" w:rsidRPr="008070A4" w:rsidRDefault="008070A4">
                  <w:pPr>
                    <w:rPr>
                      <w:rFonts w:ascii="Verdana" w:hAnsi="Verdana"/>
                      <w:color w:val="666666"/>
                      <w:sz w:val="24"/>
                      <w:szCs w:val="24"/>
                    </w:rPr>
                  </w:pPr>
                  <w:r w:rsidRPr="008070A4">
                    <w:rPr>
                      <w:rFonts w:ascii="Verdana" w:hAnsi="Verdana"/>
                      <w:color w:val="999999"/>
                      <w:sz w:val="24"/>
                      <w:szCs w:val="24"/>
                    </w:rPr>
                    <w:t xml:space="preserve">*Exclusivo Hijos de Personal de la Municipalidad de </w:t>
                  </w:r>
                  <w:proofErr w:type="spellStart"/>
                  <w:r w:rsidRPr="008070A4">
                    <w:rPr>
                      <w:rFonts w:ascii="Verdana" w:hAnsi="Verdana"/>
                      <w:color w:val="999999"/>
                      <w:sz w:val="24"/>
                      <w:szCs w:val="24"/>
                    </w:rPr>
                    <w:t>Vte</w:t>
                  </w:r>
                  <w:proofErr w:type="spellEnd"/>
                  <w:r w:rsidRPr="008070A4">
                    <w:rPr>
                      <w:rFonts w:ascii="Verdana" w:hAnsi="Verdana"/>
                      <w:color w:val="999999"/>
                      <w:sz w:val="24"/>
                      <w:szCs w:val="24"/>
                    </w:rPr>
                    <w:t xml:space="preserve"> López</w:t>
                  </w:r>
                </w:p>
              </w:tc>
            </w:tr>
            <w:tr w:rsidR="008070A4" w:rsidRPr="008070A4">
              <w:trPr>
                <w:trHeight w:val="30"/>
                <w:tblCellSpacing w:w="0" w:type="dxa"/>
                <w:jc w:val="center"/>
              </w:trPr>
              <w:tc>
                <w:tcPr>
                  <w:tcW w:w="0" w:type="auto"/>
                  <w:gridSpan w:val="4"/>
                  <w:shd w:val="clear" w:color="auto" w:fill="E4E4E4"/>
                  <w:vAlign w:val="center"/>
                  <w:hideMark/>
                </w:tcPr>
                <w:p w:rsidR="008070A4" w:rsidRPr="008070A4" w:rsidRDefault="008070A4">
                  <w:pPr>
                    <w:rPr>
                      <w:rFonts w:ascii="Verdana" w:hAnsi="Verdana"/>
                      <w:color w:val="666666"/>
                      <w:sz w:val="24"/>
                      <w:szCs w:val="24"/>
                    </w:rPr>
                  </w:pPr>
                </w:p>
              </w:tc>
            </w:tr>
            <w:tr w:rsidR="008070A4" w:rsidRPr="008070A4" w:rsidTr="008070A4">
              <w:trPr>
                <w:trHeight w:val="1638"/>
                <w:tblCellSpacing w:w="0" w:type="dxa"/>
                <w:jc w:val="center"/>
              </w:trPr>
              <w:tc>
                <w:tcPr>
                  <w:tcW w:w="0" w:type="auto"/>
                  <w:gridSpan w:val="4"/>
                  <w:vAlign w:val="center"/>
                  <w:hideMark/>
                </w:tcPr>
                <w:p w:rsidR="008070A4" w:rsidRPr="008070A4" w:rsidRDefault="008070A4">
                  <w:pPr>
                    <w:rPr>
                      <w:rFonts w:ascii="Verdana" w:hAnsi="Verdana"/>
                      <w:color w:val="666666"/>
                      <w:sz w:val="24"/>
                      <w:szCs w:val="24"/>
                    </w:rPr>
                  </w:pPr>
                  <w:r w:rsidRPr="008070A4">
                    <w:rPr>
                      <w:rFonts w:ascii="Verdana" w:hAnsi="Verdana"/>
                      <w:color w:val="666666"/>
                      <w:sz w:val="24"/>
                      <w:szCs w:val="24"/>
                    </w:rPr>
                    <w:t> </w:t>
                  </w:r>
                </w:p>
              </w:tc>
            </w:tr>
          </w:tbl>
          <w:p w:rsidR="008070A4" w:rsidRPr="008070A4" w:rsidRDefault="008070A4">
            <w:pPr>
              <w:rPr>
                <w:rFonts w:ascii="Verdana" w:hAnsi="Verdana"/>
                <w:color w:val="666666"/>
                <w:sz w:val="24"/>
                <w:szCs w:val="24"/>
              </w:rPr>
            </w:pPr>
          </w:p>
        </w:tc>
      </w:tr>
      <w:tr w:rsidR="008070A4" w:rsidTr="008070A4">
        <w:trPr>
          <w:trHeight w:val="555"/>
          <w:tblCellSpacing w:w="0" w:type="dxa"/>
        </w:trPr>
        <w:tc>
          <w:tcPr>
            <w:tcW w:w="0" w:type="auto"/>
            <w:vAlign w:val="center"/>
            <w:hideMark/>
          </w:tcPr>
          <w:p w:rsidR="008070A4" w:rsidRDefault="008070A4">
            <w:pPr>
              <w:rPr>
                <w:rFonts w:ascii="Verdana" w:hAnsi="Verdana"/>
                <w:color w:val="666666"/>
                <w:sz w:val="13"/>
                <w:szCs w:val="13"/>
              </w:rPr>
            </w:pPr>
          </w:p>
        </w:tc>
      </w:tr>
    </w:tbl>
    <w:p w:rsidR="008070A4" w:rsidRDefault="008070A4" w:rsidP="009C4045">
      <w:pPr>
        <w:rPr>
          <w:noProof/>
          <w:lang w:eastAsia="es-AR"/>
        </w:rPr>
      </w:pPr>
    </w:p>
    <w:p w:rsidR="00D725EE" w:rsidRDefault="00D725EE" w:rsidP="00D725EE">
      <w:pPr>
        <w:pStyle w:val="Ttulo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Salud</w:t>
      </w:r>
    </w:p>
    <w:p w:rsidR="00D725EE" w:rsidRDefault="00D725EE" w:rsidP="00D725EE">
      <w:pPr>
        <w:pStyle w:val="NormalWeb"/>
        <w:shd w:val="clear" w:color="auto" w:fill="FFFFFF"/>
        <w:spacing w:before="120" w:beforeAutospacing="0" w:after="120" w:afterAutospacing="0" w:line="241" w:lineRule="atLeast"/>
        <w:rPr>
          <w:rFonts w:ascii="Arial" w:hAnsi="Arial" w:cs="Arial"/>
          <w:color w:val="252525"/>
        </w:rPr>
      </w:pPr>
      <w:r w:rsidRPr="008070A4">
        <w:rPr>
          <w:rFonts w:ascii="Arial" w:hAnsi="Arial" w:cs="Arial"/>
          <w:color w:val="252525"/>
        </w:rPr>
        <w:t>El Hospital de Vicente López Dr. Bernardo A. Houssay es el centro de salud más importante del partido, junto con el Hospital y Maternidad Santa Rosa. Además de estos dos grandes centros hospitalarios, cuenta con 20 Unidades de Atención Primaria (UAP) distribuidas por todo el municipio.</w:t>
      </w:r>
    </w:p>
    <w:p w:rsidR="008070A4" w:rsidRPr="008070A4" w:rsidRDefault="008070A4" w:rsidP="00D725EE">
      <w:pPr>
        <w:pStyle w:val="NormalWeb"/>
        <w:shd w:val="clear" w:color="auto" w:fill="FFFFFF"/>
        <w:spacing w:before="120" w:beforeAutospacing="0" w:after="120" w:afterAutospacing="0" w:line="241" w:lineRule="atLeast"/>
        <w:rPr>
          <w:rFonts w:ascii="Arial" w:hAnsi="Arial" w:cs="Arial"/>
          <w:color w:val="252525"/>
        </w:rPr>
      </w:pPr>
    </w:p>
    <w:p w:rsidR="00D725EE" w:rsidRDefault="00D725EE" w:rsidP="00D725EE">
      <w:pPr>
        <w:pStyle w:val="Ttulo2"/>
        <w:pBdr>
          <w:bottom w:val="single" w:sz="4"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Transportes y movilidad</w:t>
      </w:r>
    </w:p>
    <w:p w:rsidR="00D725EE" w:rsidRDefault="00D725EE" w:rsidP="00D725EE">
      <w:pPr>
        <w:shd w:val="clear" w:color="auto" w:fill="F9F9F9"/>
        <w:spacing w:line="241" w:lineRule="atLeast"/>
        <w:jc w:val="center"/>
        <w:rPr>
          <w:rFonts w:ascii="Arial" w:hAnsi="Arial" w:cs="Arial"/>
          <w:color w:val="252525"/>
          <w:sz w:val="14"/>
          <w:szCs w:val="14"/>
        </w:rPr>
      </w:pPr>
      <w:r>
        <w:rPr>
          <w:rFonts w:ascii="Arial" w:hAnsi="Arial" w:cs="Arial"/>
          <w:noProof/>
          <w:color w:val="0B0080"/>
          <w:sz w:val="14"/>
          <w:szCs w:val="14"/>
          <w:lang w:eastAsia="es-AR"/>
        </w:rPr>
        <w:drawing>
          <wp:inline distT="0" distB="0" distL="0" distR="0">
            <wp:extent cx="2381250" cy="1794510"/>
            <wp:effectExtent l="19050" t="0" r="0" b="0"/>
            <wp:docPr id="46" name="Imagen 46" descr="https://upload.wikimedia.org/wikipedia/commons/thumb/e/e6/Provincia_de_Buenos_Aires_-_Munro_-_Estaci%C3%B3n.jpg/250px-Provincia_de_Buenos_Aires_-_Munro_-_Estaci%C3%B3n.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e/e6/Provincia_de_Buenos_Aires_-_Munro_-_Estaci%C3%B3n.jpg/250px-Provincia_de_Buenos_Aires_-_Munro_-_Estaci%C3%B3n.jpg">
                      <a:hlinkClick r:id="rId49"/>
                    </pic:cNvPr>
                    <pic:cNvPicPr>
                      <a:picLocks noChangeAspect="1" noChangeArrowheads="1"/>
                    </pic:cNvPicPr>
                  </pic:nvPicPr>
                  <pic:blipFill>
                    <a:blip r:embed="rId50" cstate="print"/>
                    <a:srcRect/>
                    <a:stretch>
                      <a:fillRect/>
                    </a:stretch>
                  </pic:blipFill>
                  <pic:spPr bwMode="auto">
                    <a:xfrm>
                      <a:off x="0" y="0"/>
                      <a:ext cx="2381250" cy="1794510"/>
                    </a:xfrm>
                    <a:prstGeom prst="rect">
                      <a:avLst/>
                    </a:prstGeom>
                    <a:noFill/>
                    <a:ln w="9525">
                      <a:noFill/>
                      <a:miter lim="800000"/>
                      <a:headEnd/>
                      <a:tailEnd/>
                    </a:ln>
                  </pic:spPr>
                </pic:pic>
              </a:graphicData>
            </a:graphic>
          </wp:inline>
        </w:drawing>
      </w:r>
    </w:p>
    <w:p w:rsidR="00D725EE" w:rsidRDefault="009E1862" w:rsidP="00D725EE">
      <w:pPr>
        <w:shd w:val="clear" w:color="auto" w:fill="F9F9F9"/>
        <w:spacing w:line="336" w:lineRule="atLeast"/>
        <w:rPr>
          <w:rFonts w:ascii="Arial" w:hAnsi="Arial" w:cs="Arial"/>
          <w:color w:val="252525"/>
          <w:sz w:val="13"/>
          <w:szCs w:val="13"/>
        </w:rPr>
      </w:pPr>
      <w:hyperlink r:id="rId51" w:tooltip="Estación Munro" w:history="1">
        <w:r w:rsidR="00D725EE">
          <w:rPr>
            <w:rStyle w:val="Hipervnculo"/>
            <w:rFonts w:ascii="Arial" w:hAnsi="Arial" w:cs="Arial"/>
            <w:color w:val="0B0080"/>
            <w:sz w:val="13"/>
            <w:szCs w:val="13"/>
          </w:rPr>
          <w:t>Estación</w:t>
        </w:r>
        <w:r w:rsidR="00D725EE">
          <w:rPr>
            <w:rStyle w:val="apple-converted-space"/>
            <w:rFonts w:ascii="Arial" w:hAnsi="Arial" w:cs="Arial"/>
            <w:color w:val="0B0080"/>
            <w:sz w:val="13"/>
            <w:szCs w:val="13"/>
          </w:rPr>
          <w:t> </w:t>
        </w:r>
        <w:proofErr w:type="spellStart"/>
        <w:r w:rsidR="00D725EE">
          <w:rPr>
            <w:rStyle w:val="Hipervnculo"/>
            <w:rFonts w:ascii="Arial" w:hAnsi="Arial" w:cs="Arial"/>
            <w:i/>
            <w:iCs/>
            <w:color w:val="0B0080"/>
            <w:sz w:val="13"/>
            <w:szCs w:val="13"/>
          </w:rPr>
          <w:t>Munro</w:t>
        </w:r>
        <w:proofErr w:type="spellEnd"/>
      </w:hyperlink>
      <w:r w:rsidR="00D725EE">
        <w:rPr>
          <w:rFonts w:ascii="Arial" w:hAnsi="Arial" w:cs="Arial"/>
          <w:color w:val="252525"/>
          <w:sz w:val="13"/>
          <w:szCs w:val="13"/>
        </w:rPr>
        <w:t>.</w:t>
      </w:r>
    </w:p>
    <w:p w:rsidR="00D725EE" w:rsidRDefault="00D725EE" w:rsidP="00D725EE">
      <w:pPr>
        <w:shd w:val="clear" w:color="auto" w:fill="F9F9F9"/>
        <w:spacing w:line="241" w:lineRule="atLeast"/>
        <w:jc w:val="center"/>
        <w:rPr>
          <w:rFonts w:ascii="Arial" w:hAnsi="Arial" w:cs="Arial"/>
          <w:color w:val="252525"/>
          <w:sz w:val="14"/>
          <w:szCs w:val="14"/>
        </w:rPr>
      </w:pPr>
      <w:r>
        <w:rPr>
          <w:rFonts w:ascii="Arial" w:hAnsi="Arial" w:cs="Arial"/>
          <w:noProof/>
          <w:color w:val="0B0080"/>
          <w:sz w:val="14"/>
          <w:szCs w:val="14"/>
          <w:lang w:eastAsia="es-AR"/>
        </w:rPr>
        <w:lastRenderedPageBreak/>
        <w:drawing>
          <wp:inline distT="0" distB="0" distL="0" distR="0">
            <wp:extent cx="2381250" cy="1794510"/>
            <wp:effectExtent l="19050" t="0" r="0" b="0"/>
            <wp:docPr id="47" name="Imagen 47" descr="https://upload.wikimedia.org/wikipedia/commons/thumb/3/3a/Provincia_de_Buenos_Aires_-_Olivos_-_Bartolom%C3%A9_Mitre.jpg/250px-Provincia_de_Buenos_Aires_-_Olivos_-_Bartolom%C3%A9_Mitre.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commons/thumb/3/3a/Provincia_de_Buenos_Aires_-_Olivos_-_Bartolom%C3%A9_Mitre.jpg/250px-Provincia_de_Buenos_Aires_-_Olivos_-_Bartolom%C3%A9_Mitre.jpg">
                      <a:hlinkClick r:id="rId52"/>
                    </pic:cNvPr>
                    <pic:cNvPicPr>
                      <a:picLocks noChangeAspect="1" noChangeArrowheads="1"/>
                    </pic:cNvPicPr>
                  </pic:nvPicPr>
                  <pic:blipFill>
                    <a:blip r:embed="rId53" cstate="print"/>
                    <a:srcRect/>
                    <a:stretch>
                      <a:fillRect/>
                    </a:stretch>
                  </pic:blipFill>
                  <pic:spPr bwMode="auto">
                    <a:xfrm>
                      <a:off x="0" y="0"/>
                      <a:ext cx="2381250" cy="1794510"/>
                    </a:xfrm>
                    <a:prstGeom prst="rect">
                      <a:avLst/>
                    </a:prstGeom>
                    <a:noFill/>
                    <a:ln w="9525">
                      <a:noFill/>
                      <a:miter lim="800000"/>
                      <a:headEnd/>
                      <a:tailEnd/>
                    </a:ln>
                  </pic:spPr>
                </pic:pic>
              </a:graphicData>
            </a:graphic>
          </wp:inline>
        </w:drawing>
      </w:r>
    </w:p>
    <w:p w:rsidR="00D725EE" w:rsidRDefault="009E1862" w:rsidP="00D725EE">
      <w:pPr>
        <w:shd w:val="clear" w:color="auto" w:fill="F9F9F9"/>
        <w:spacing w:line="336" w:lineRule="atLeast"/>
        <w:rPr>
          <w:rFonts w:ascii="Arial" w:hAnsi="Arial" w:cs="Arial"/>
          <w:color w:val="252525"/>
          <w:sz w:val="13"/>
          <w:szCs w:val="13"/>
        </w:rPr>
      </w:pPr>
      <w:hyperlink r:id="rId54" w:tooltip="Estación Bartolomé Mitre" w:history="1">
        <w:r w:rsidR="00D725EE">
          <w:rPr>
            <w:rStyle w:val="Hipervnculo"/>
            <w:rFonts w:ascii="Arial" w:hAnsi="Arial" w:cs="Arial"/>
            <w:color w:val="0B0080"/>
            <w:sz w:val="13"/>
            <w:szCs w:val="13"/>
          </w:rPr>
          <w:t>Estación</w:t>
        </w:r>
        <w:r w:rsidR="00D725EE">
          <w:rPr>
            <w:rStyle w:val="apple-converted-space"/>
            <w:rFonts w:ascii="Arial" w:hAnsi="Arial" w:cs="Arial"/>
            <w:color w:val="0B0080"/>
            <w:sz w:val="13"/>
            <w:szCs w:val="13"/>
          </w:rPr>
          <w:t> </w:t>
        </w:r>
        <w:r w:rsidR="00D725EE">
          <w:rPr>
            <w:rStyle w:val="Hipervnculo"/>
            <w:rFonts w:ascii="Arial" w:hAnsi="Arial" w:cs="Arial"/>
            <w:i/>
            <w:iCs/>
            <w:color w:val="0B0080"/>
            <w:sz w:val="13"/>
            <w:szCs w:val="13"/>
          </w:rPr>
          <w:t>Bartolomé Mitre</w:t>
        </w:r>
      </w:hyperlink>
      <w:r w:rsidR="00D725EE">
        <w:rPr>
          <w:rFonts w:ascii="Arial" w:hAnsi="Arial" w:cs="Arial"/>
          <w:color w:val="252525"/>
          <w:sz w:val="13"/>
          <w:szCs w:val="13"/>
        </w:rPr>
        <w:t>.</w:t>
      </w:r>
    </w:p>
    <w:p w:rsidR="00D725EE" w:rsidRPr="008070A4" w:rsidRDefault="00D725EE" w:rsidP="00D725EE">
      <w:pPr>
        <w:pStyle w:val="NormalWeb"/>
        <w:shd w:val="clear" w:color="auto" w:fill="FFFFFF"/>
        <w:spacing w:before="120" w:beforeAutospacing="0" w:after="120" w:afterAutospacing="0" w:line="241" w:lineRule="atLeast"/>
        <w:rPr>
          <w:rFonts w:ascii="Arial" w:hAnsi="Arial" w:cs="Arial"/>
          <w:color w:val="252525"/>
        </w:rPr>
      </w:pPr>
      <w:r w:rsidRPr="008070A4">
        <w:rPr>
          <w:rFonts w:ascii="Arial" w:hAnsi="Arial" w:cs="Arial"/>
          <w:color w:val="252525"/>
        </w:rPr>
        <w:t>El partido está conectado con la Ciudad de</w:t>
      </w:r>
      <w:r w:rsidRPr="008070A4">
        <w:rPr>
          <w:rStyle w:val="apple-converted-space"/>
          <w:rFonts w:ascii="Arial" w:hAnsi="Arial" w:cs="Arial"/>
          <w:color w:val="252525"/>
        </w:rPr>
        <w:t> </w:t>
      </w:r>
      <w:hyperlink r:id="rId55" w:tooltip="Buenos Aires" w:history="1">
        <w:r w:rsidRPr="008070A4">
          <w:rPr>
            <w:rStyle w:val="Hipervnculo"/>
            <w:rFonts w:ascii="Arial" w:hAnsi="Arial" w:cs="Arial"/>
            <w:color w:val="0B0080"/>
          </w:rPr>
          <w:t>Buenos Aires</w:t>
        </w:r>
      </w:hyperlink>
      <w:r w:rsidRPr="008070A4">
        <w:rPr>
          <w:rStyle w:val="apple-converted-space"/>
          <w:rFonts w:ascii="Arial" w:hAnsi="Arial" w:cs="Arial"/>
          <w:color w:val="252525"/>
        </w:rPr>
        <w:t> </w:t>
      </w:r>
      <w:r w:rsidRPr="008070A4">
        <w:rPr>
          <w:rFonts w:ascii="Arial" w:hAnsi="Arial" w:cs="Arial"/>
          <w:color w:val="252525"/>
        </w:rPr>
        <w:t>y el resto del país por parte de dos importantes arterias, las avenidas Maipú y del Libertador, además de la Autopista Pascual Palazzo, ramal de la</w:t>
      </w:r>
      <w:r w:rsidRPr="008070A4">
        <w:rPr>
          <w:rStyle w:val="apple-converted-space"/>
          <w:rFonts w:ascii="Arial" w:hAnsi="Arial" w:cs="Arial"/>
          <w:color w:val="252525"/>
        </w:rPr>
        <w:t> </w:t>
      </w:r>
      <w:hyperlink r:id="rId56" w:tooltip="Carretera Panamericana" w:history="1">
        <w:r w:rsidRPr="008070A4">
          <w:rPr>
            <w:rStyle w:val="Hipervnculo"/>
            <w:rFonts w:ascii="Arial" w:hAnsi="Arial" w:cs="Arial"/>
            <w:color w:val="0B0080"/>
          </w:rPr>
          <w:t>Carretera Panamericana</w:t>
        </w:r>
      </w:hyperlink>
      <w:r w:rsidRPr="008070A4">
        <w:rPr>
          <w:rFonts w:ascii="Arial" w:hAnsi="Arial" w:cs="Arial"/>
          <w:color w:val="252525"/>
        </w:rPr>
        <w:t>. Pasan por Vicente López las vías del</w:t>
      </w:r>
      <w:r w:rsidRPr="008070A4">
        <w:rPr>
          <w:rStyle w:val="apple-converted-space"/>
          <w:rFonts w:ascii="Arial" w:hAnsi="Arial" w:cs="Arial"/>
          <w:color w:val="252525"/>
        </w:rPr>
        <w:t> </w:t>
      </w:r>
      <w:hyperlink r:id="rId57" w:tooltip="Ferrocarril General Belgrano" w:history="1">
        <w:r w:rsidRPr="008070A4">
          <w:rPr>
            <w:rStyle w:val="Hipervnculo"/>
            <w:rFonts w:ascii="Arial" w:hAnsi="Arial" w:cs="Arial"/>
            <w:color w:val="0B0080"/>
          </w:rPr>
          <w:t>Ferrocarril General Belgrano</w:t>
        </w:r>
      </w:hyperlink>
      <w:r w:rsidRPr="008070A4">
        <w:rPr>
          <w:rFonts w:ascii="Arial" w:hAnsi="Arial" w:cs="Arial"/>
          <w:color w:val="252525"/>
        </w:rPr>
        <w:t>, el</w:t>
      </w:r>
      <w:r w:rsidRPr="008070A4">
        <w:rPr>
          <w:rStyle w:val="apple-converted-space"/>
          <w:rFonts w:ascii="Arial" w:hAnsi="Arial" w:cs="Arial"/>
          <w:color w:val="252525"/>
        </w:rPr>
        <w:t> </w:t>
      </w:r>
      <w:hyperlink r:id="rId58" w:tooltip="Ferrocarril General Mitre" w:history="1">
        <w:r w:rsidRPr="008070A4">
          <w:rPr>
            <w:rStyle w:val="Hipervnculo"/>
            <w:rFonts w:ascii="Arial" w:hAnsi="Arial" w:cs="Arial"/>
            <w:color w:val="0B0080"/>
          </w:rPr>
          <w:t>Ferrocarril General Mitre</w:t>
        </w:r>
      </w:hyperlink>
      <w:r w:rsidRPr="008070A4">
        <w:rPr>
          <w:rStyle w:val="apple-converted-space"/>
          <w:rFonts w:ascii="Arial" w:hAnsi="Arial" w:cs="Arial"/>
          <w:color w:val="252525"/>
        </w:rPr>
        <w:t> </w:t>
      </w:r>
      <w:r w:rsidRPr="008070A4">
        <w:rPr>
          <w:rFonts w:ascii="Arial" w:hAnsi="Arial" w:cs="Arial"/>
          <w:color w:val="252525"/>
        </w:rPr>
        <w:t>en sus ramales Retiro-Tigre y Retiro-Bartolomé Mitre, y el</w:t>
      </w:r>
      <w:r w:rsidRPr="008070A4">
        <w:rPr>
          <w:rStyle w:val="apple-converted-space"/>
          <w:rFonts w:ascii="Arial" w:hAnsi="Arial" w:cs="Arial"/>
          <w:color w:val="252525"/>
        </w:rPr>
        <w:t> </w:t>
      </w:r>
      <w:hyperlink r:id="rId59" w:tooltip="Tren de la Costa" w:history="1">
        <w:r w:rsidRPr="008070A4">
          <w:rPr>
            <w:rStyle w:val="Hipervnculo"/>
            <w:rFonts w:ascii="Arial" w:hAnsi="Arial" w:cs="Arial"/>
            <w:color w:val="0B0080"/>
          </w:rPr>
          <w:t>Tren de la Costa</w:t>
        </w:r>
      </w:hyperlink>
      <w:r w:rsidRPr="008070A4">
        <w:rPr>
          <w:rFonts w:ascii="Arial" w:hAnsi="Arial" w:cs="Arial"/>
          <w:color w:val="252525"/>
        </w:rPr>
        <w:t>.</w:t>
      </w:r>
    </w:p>
    <w:p w:rsidR="00D725EE" w:rsidRPr="008070A4" w:rsidRDefault="00D725EE" w:rsidP="00D725EE">
      <w:pPr>
        <w:rPr>
          <w:sz w:val="24"/>
          <w:szCs w:val="24"/>
        </w:rPr>
      </w:pPr>
    </w:p>
    <w:p w:rsidR="00D725EE" w:rsidRDefault="00D725EE" w:rsidP="00D725EE"/>
    <w:p w:rsidR="00D725EE" w:rsidRDefault="00D725EE" w:rsidP="00D725EE"/>
    <w:p w:rsidR="00D725EE" w:rsidRDefault="00D725EE" w:rsidP="00D725EE"/>
    <w:p w:rsidR="00D725EE" w:rsidRDefault="00D725EE" w:rsidP="00D725EE">
      <w:pPr>
        <w:pStyle w:val="Ttulo3"/>
        <w:shd w:val="clear" w:color="auto" w:fill="FFFFFF"/>
        <w:spacing w:before="72" w:after="60"/>
        <w:rPr>
          <w:rFonts w:ascii="Arial" w:hAnsi="Arial" w:cs="Arial"/>
          <w:color w:val="000000"/>
          <w:sz w:val="29"/>
          <w:szCs w:val="29"/>
        </w:rPr>
      </w:pPr>
      <w:proofErr w:type="spellStart"/>
      <w:r>
        <w:rPr>
          <w:rStyle w:val="mw-headline"/>
          <w:rFonts w:ascii="Arial" w:hAnsi="Arial" w:cs="Arial"/>
          <w:color w:val="000000"/>
          <w:sz w:val="29"/>
          <w:szCs w:val="29"/>
        </w:rPr>
        <w:t>Metrobus</w:t>
      </w:r>
      <w:proofErr w:type="spellEnd"/>
      <w:r>
        <w:rPr>
          <w:rStyle w:val="mw-headline"/>
          <w:rFonts w:ascii="Arial" w:hAnsi="Arial" w:cs="Arial"/>
          <w:color w:val="000000"/>
          <w:sz w:val="29"/>
          <w:szCs w:val="29"/>
        </w:rPr>
        <w:t xml:space="preserve"> Norte</w:t>
      </w:r>
    </w:p>
    <w:p w:rsidR="00D725EE" w:rsidRDefault="00D725EE" w:rsidP="00D725EE">
      <w:pPr>
        <w:pStyle w:val="NormalWeb"/>
        <w:shd w:val="clear" w:color="auto" w:fill="FFFFFF"/>
        <w:spacing w:before="120" w:beforeAutospacing="0" w:after="120" w:afterAutospacing="0" w:line="241" w:lineRule="atLeast"/>
      </w:pPr>
      <w:r w:rsidRPr="008070A4">
        <w:rPr>
          <w:rFonts w:ascii="Arial" w:hAnsi="Arial" w:cs="Arial"/>
          <w:color w:val="252525"/>
        </w:rPr>
        <w:t>Desde</w:t>
      </w:r>
      <w:r w:rsidRPr="008070A4">
        <w:rPr>
          <w:rStyle w:val="apple-converted-space"/>
          <w:rFonts w:ascii="Arial" w:hAnsi="Arial" w:cs="Arial"/>
          <w:color w:val="252525"/>
        </w:rPr>
        <w:t> </w:t>
      </w:r>
      <w:hyperlink r:id="rId60" w:tooltip="Junio de 2015" w:history="1">
        <w:r w:rsidRPr="008070A4">
          <w:rPr>
            <w:rStyle w:val="Hipervnculo"/>
            <w:rFonts w:ascii="Arial" w:hAnsi="Arial" w:cs="Arial"/>
            <w:color w:val="0B0080"/>
          </w:rPr>
          <w:t>Junio de 2015</w:t>
        </w:r>
      </w:hyperlink>
      <w:r w:rsidRPr="008070A4">
        <w:rPr>
          <w:rFonts w:ascii="Arial" w:hAnsi="Arial" w:cs="Arial"/>
          <w:color w:val="252525"/>
        </w:rPr>
        <w:t>, la</w:t>
      </w:r>
      <w:r w:rsidRPr="008070A4">
        <w:rPr>
          <w:rStyle w:val="apple-converted-space"/>
          <w:rFonts w:ascii="Arial" w:hAnsi="Arial" w:cs="Arial"/>
          <w:color w:val="252525"/>
        </w:rPr>
        <w:t> </w:t>
      </w:r>
      <w:hyperlink r:id="rId61" w:tooltip="Ciudad de Buenos Aires" w:history="1">
        <w:r w:rsidRPr="008070A4">
          <w:rPr>
            <w:rStyle w:val="Hipervnculo"/>
            <w:rFonts w:ascii="Arial" w:hAnsi="Arial" w:cs="Arial"/>
            <w:color w:val="0B0080"/>
          </w:rPr>
          <w:t>Ciudad de Buenos Aires</w:t>
        </w:r>
      </w:hyperlink>
      <w:r w:rsidRPr="008070A4">
        <w:rPr>
          <w:rStyle w:val="apple-converted-space"/>
          <w:rFonts w:ascii="Arial" w:hAnsi="Arial" w:cs="Arial"/>
          <w:color w:val="252525"/>
        </w:rPr>
        <w:t> </w:t>
      </w:r>
      <w:r w:rsidRPr="008070A4">
        <w:rPr>
          <w:rFonts w:ascii="Arial" w:hAnsi="Arial" w:cs="Arial"/>
          <w:color w:val="252525"/>
        </w:rPr>
        <w:t>y Vicente López están comunicados por el sistema de</w:t>
      </w:r>
      <w:r w:rsidRPr="008070A4">
        <w:rPr>
          <w:rStyle w:val="apple-converted-space"/>
          <w:rFonts w:ascii="Arial" w:hAnsi="Arial" w:cs="Arial"/>
          <w:color w:val="252525"/>
        </w:rPr>
        <w:t> </w:t>
      </w:r>
      <w:proofErr w:type="spellStart"/>
      <w:r w:rsidR="001F79E4" w:rsidRPr="008070A4">
        <w:rPr>
          <w:rFonts w:ascii="Arial" w:hAnsi="Arial" w:cs="Arial"/>
          <w:color w:val="252525"/>
        </w:rPr>
        <w:fldChar w:fldCharType="begin"/>
      </w:r>
      <w:r w:rsidRPr="008070A4">
        <w:rPr>
          <w:rFonts w:ascii="Arial" w:hAnsi="Arial" w:cs="Arial"/>
          <w:color w:val="252525"/>
        </w:rPr>
        <w:instrText xml:space="preserve"> HYPERLINK "https://es.wikipedia.org/wiki/Metrobus" \o "Metrobus" </w:instrText>
      </w:r>
      <w:r w:rsidR="001F79E4" w:rsidRPr="008070A4">
        <w:rPr>
          <w:rFonts w:ascii="Arial" w:hAnsi="Arial" w:cs="Arial"/>
          <w:color w:val="252525"/>
        </w:rPr>
        <w:fldChar w:fldCharType="separate"/>
      </w:r>
      <w:r w:rsidRPr="008070A4">
        <w:rPr>
          <w:rStyle w:val="Hipervnculo"/>
          <w:rFonts w:ascii="Arial" w:hAnsi="Arial" w:cs="Arial"/>
          <w:color w:val="0B0080"/>
        </w:rPr>
        <w:t>Metrobus</w:t>
      </w:r>
      <w:proofErr w:type="spellEnd"/>
      <w:r w:rsidR="001F79E4" w:rsidRPr="008070A4">
        <w:rPr>
          <w:rFonts w:ascii="Arial" w:hAnsi="Arial" w:cs="Arial"/>
          <w:color w:val="252525"/>
        </w:rPr>
        <w:fldChar w:fldCharType="end"/>
      </w:r>
      <w:r w:rsidRPr="008070A4">
        <w:rPr>
          <w:rFonts w:ascii="Arial" w:hAnsi="Arial" w:cs="Arial"/>
          <w:color w:val="252525"/>
        </w:rPr>
        <w:t>, el sistema que une ambas localidades consta de 5 km de extensión: 2.7 km en avenida Cabildo (</w:t>
      </w:r>
      <w:hyperlink r:id="rId62" w:tooltip="Ciudad de Buenos Aires" w:history="1">
        <w:r w:rsidRPr="008070A4">
          <w:rPr>
            <w:rStyle w:val="Hipervnculo"/>
            <w:rFonts w:ascii="Arial" w:hAnsi="Arial" w:cs="Arial"/>
            <w:color w:val="0B0080"/>
          </w:rPr>
          <w:t>Ciudad de Buenos Aires</w:t>
        </w:r>
      </w:hyperlink>
      <w:r w:rsidRPr="008070A4">
        <w:rPr>
          <w:rFonts w:ascii="Arial" w:hAnsi="Arial" w:cs="Arial"/>
          <w:color w:val="252525"/>
        </w:rPr>
        <w:t>), desde</w:t>
      </w:r>
      <w:r w:rsidRPr="008070A4">
        <w:rPr>
          <w:rStyle w:val="apple-converted-space"/>
          <w:rFonts w:ascii="Arial" w:hAnsi="Arial" w:cs="Arial"/>
          <w:color w:val="252525"/>
        </w:rPr>
        <w:t> </w:t>
      </w:r>
      <w:hyperlink r:id="rId63" w:tooltip="Congreso de Tucumán (Subte de Buenos Aires)" w:history="1">
        <w:r w:rsidRPr="008070A4">
          <w:rPr>
            <w:rStyle w:val="Hipervnculo"/>
            <w:rFonts w:ascii="Arial" w:hAnsi="Arial" w:cs="Arial"/>
            <w:color w:val="0B0080"/>
          </w:rPr>
          <w:t>Congreso de Tucumán</w:t>
        </w:r>
      </w:hyperlink>
      <w:r w:rsidRPr="008070A4">
        <w:rPr>
          <w:rStyle w:val="apple-converted-space"/>
          <w:rFonts w:ascii="Arial" w:hAnsi="Arial" w:cs="Arial"/>
          <w:color w:val="252525"/>
        </w:rPr>
        <w:t> </w:t>
      </w:r>
      <w:r w:rsidRPr="008070A4">
        <w:rPr>
          <w:rFonts w:ascii="Arial" w:hAnsi="Arial" w:cs="Arial"/>
          <w:color w:val="252525"/>
        </w:rPr>
        <w:t xml:space="preserve">hasta la avenida Gral. Paz; y 2.2 km en avenida Maipú, desde Gral. Paz hasta la calle </w:t>
      </w:r>
      <w:proofErr w:type="spellStart"/>
      <w:r w:rsidRPr="008070A4">
        <w:rPr>
          <w:rFonts w:ascii="Arial" w:hAnsi="Arial" w:cs="Arial"/>
          <w:color w:val="252525"/>
        </w:rPr>
        <w:t>Malaver</w:t>
      </w:r>
      <w:proofErr w:type="spellEnd"/>
      <w:r w:rsidRPr="008070A4">
        <w:rPr>
          <w:rFonts w:ascii="Arial" w:hAnsi="Arial" w:cs="Arial"/>
          <w:color w:val="252525"/>
        </w:rPr>
        <w:t>, en Vicente López.</w:t>
      </w:r>
      <w:hyperlink r:id="rId64" w:anchor="cite_note-30" w:history="1">
        <w:r w:rsidRPr="008070A4">
          <w:rPr>
            <w:rStyle w:val="Hipervnculo"/>
            <w:rFonts w:ascii="Arial" w:hAnsi="Arial" w:cs="Arial"/>
            <w:color w:val="0B0080"/>
            <w:vertAlign w:val="superscript"/>
          </w:rPr>
          <w:t>30</w:t>
        </w:r>
      </w:hyperlink>
    </w:p>
    <w:p w:rsidR="008070A4" w:rsidRPr="008070A4" w:rsidRDefault="008070A4" w:rsidP="00D725EE">
      <w:pPr>
        <w:pStyle w:val="NormalWeb"/>
        <w:shd w:val="clear" w:color="auto" w:fill="FFFFFF"/>
        <w:spacing w:before="120" w:beforeAutospacing="0" w:after="120" w:afterAutospacing="0" w:line="241" w:lineRule="atLeast"/>
        <w:rPr>
          <w:rFonts w:ascii="Arial" w:hAnsi="Arial" w:cs="Arial"/>
          <w:color w:val="252525"/>
        </w:rPr>
      </w:pPr>
    </w:p>
    <w:p w:rsidR="009C4045" w:rsidRPr="008070A4" w:rsidRDefault="009C4045" w:rsidP="009C4045">
      <w:pPr>
        <w:rPr>
          <w:noProof/>
          <w:sz w:val="24"/>
          <w:szCs w:val="24"/>
          <w:lang w:eastAsia="es-AR"/>
        </w:rPr>
      </w:pPr>
    </w:p>
    <w:p w:rsidR="00D725EE" w:rsidRPr="008070A4" w:rsidRDefault="00D725EE" w:rsidP="00D725EE">
      <w:pPr>
        <w:pStyle w:val="Ttulo2"/>
        <w:pBdr>
          <w:bottom w:val="single" w:sz="4" w:space="0" w:color="AAAAAA"/>
        </w:pBdr>
        <w:shd w:val="clear" w:color="auto" w:fill="FFFFFF"/>
        <w:spacing w:before="240" w:after="60"/>
        <w:rPr>
          <w:rFonts w:ascii="Georgia" w:hAnsi="Georgia"/>
          <w:b w:val="0"/>
          <w:bCs w:val="0"/>
          <w:color w:val="000000"/>
          <w:sz w:val="24"/>
          <w:szCs w:val="24"/>
        </w:rPr>
      </w:pPr>
      <w:r w:rsidRPr="008070A4">
        <w:rPr>
          <w:rStyle w:val="mw-headline"/>
          <w:rFonts w:ascii="Georgia" w:hAnsi="Georgia"/>
          <w:b w:val="0"/>
          <w:bCs w:val="0"/>
          <w:color w:val="000000"/>
          <w:sz w:val="24"/>
          <w:szCs w:val="24"/>
        </w:rPr>
        <w:t>Educación</w:t>
      </w:r>
    </w:p>
    <w:p w:rsidR="00D725EE" w:rsidRPr="008070A4" w:rsidRDefault="00D725EE" w:rsidP="00D725EE">
      <w:pPr>
        <w:pStyle w:val="NormalWeb"/>
        <w:shd w:val="clear" w:color="auto" w:fill="FFFFFF"/>
        <w:spacing w:before="120" w:beforeAutospacing="0" w:after="120" w:afterAutospacing="0" w:line="241" w:lineRule="atLeast"/>
        <w:rPr>
          <w:rFonts w:ascii="Arial" w:hAnsi="Arial" w:cs="Arial"/>
          <w:color w:val="252525"/>
        </w:rPr>
      </w:pPr>
      <w:r w:rsidRPr="008070A4">
        <w:rPr>
          <w:rFonts w:ascii="Arial" w:hAnsi="Arial" w:cs="Arial"/>
          <w:color w:val="252525"/>
        </w:rPr>
        <w:t xml:space="preserve">La municipalidad administra autónomamente una Escuela Secundaria </w:t>
      </w:r>
      <w:proofErr w:type="spellStart"/>
      <w:r w:rsidRPr="008070A4">
        <w:rPr>
          <w:rFonts w:ascii="Arial" w:hAnsi="Arial" w:cs="Arial"/>
          <w:color w:val="252525"/>
        </w:rPr>
        <w:t>diurna:Escuela</w:t>
      </w:r>
      <w:proofErr w:type="spellEnd"/>
      <w:r w:rsidRPr="008070A4">
        <w:rPr>
          <w:rFonts w:ascii="Arial" w:hAnsi="Arial" w:cs="Arial"/>
          <w:color w:val="252525"/>
        </w:rPr>
        <w:t xml:space="preserve"> Municipal Paula Albarracín de Sarmiento, un Centro de Artes Visuales, Artesanías y Oficios, un Instituto de Música, Danzas y Teatro, una Escuela de Cine Infantil y Juvenil, todos en Olivos,10 jardines de infantes, 8 jardines maternales y una Escuela de Formación Laboral. Se sitúa en Olivos también un Centro Educativo de Formación Laboral para personas con necesidades especiales dependiente de la municipalidad, otros se ubican en Florida y Olivos. Depende a su vez de la municipalidad una</w:t>
      </w:r>
      <w:r w:rsidRPr="008070A4">
        <w:rPr>
          <w:rStyle w:val="apple-converted-space"/>
          <w:rFonts w:ascii="Arial" w:hAnsi="Arial" w:cs="Arial"/>
          <w:color w:val="252525"/>
        </w:rPr>
        <w:t> </w:t>
      </w:r>
      <w:hyperlink r:id="rId65" w:tooltip="Círculo de Ajedrez de Villa Martelli" w:history="1">
        <w:r w:rsidRPr="008070A4">
          <w:rPr>
            <w:rStyle w:val="Hipervnculo"/>
            <w:rFonts w:ascii="Arial" w:hAnsi="Arial" w:cs="Arial"/>
            <w:color w:val="0B0080"/>
          </w:rPr>
          <w:t>Escuela Municipal de Ajedrez</w:t>
        </w:r>
      </w:hyperlink>
      <w:r w:rsidRPr="008070A4">
        <w:rPr>
          <w:rStyle w:val="apple-converted-space"/>
          <w:rFonts w:ascii="Arial" w:hAnsi="Arial" w:cs="Arial"/>
          <w:color w:val="252525"/>
        </w:rPr>
        <w:t> </w:t>
      </w:r>
      <w:r w:rsidRPr="008070A4">
        <w:rPr>
          <w:rFonts w:ascii="Arial" w:hAnsi="Arial" w:cs="Arial"/>
          <w:color w:val="252525"/>
        </w:rPr>
        <w:t>en la localidad de Villa Martelli. Se asientan en el municipio además 155 establecimientos educacionales privados, 52 escuelas públicas provinciales de educación inicial, primaria y secundaria y 6 establecimientos de Nivel Terciario, entre ellos, el Conservatorio Provincial de Música</w:t>
      </w:r>
      <w:r w:rsidRPr="008070A4">
        <w:rPr>
          <w:rStyle w:val="apple-converted-space"/>
          <w:rFonts w:ascii="Arial" w:hAnsi="Arial" w:cs="Arial"/>
          <w:color w:val="252525"/>
        </w:rPr>
        <w:t> </w:t>
      </w:r>
      <w:r w:rsidRPr="008070A4">
        <w:rPr>
          <w:rFonts w:ascii="Arial" w:hAnsi="Arial" w:cs="Arial"/>
          <w:i/>
          <w:iCs/>
          <w:color w:val="252525"/>
        </w:rPr>
        <w:t>Juan José Castro</w:t>
      </w:r>
      <w:r w:rsidRPr="008070A4">
        <w:rPr>
          <w:rStyle w:val="apple-converted-space"/>
          <w:rFonts w:ascii="Arial" w:hAnsi="Arial" w:cs="Arial"/>
          <w:color w:val="252525"/>
        </w:rPr>
        <w:t> </w:t>
      </w:r>
      <w:r w:rsidRPr="008070A4">
        <w:rPr>
          <w:rFonts w:ascii="Arial" w:hAnsi="Arial" w:cs="Arial"/>
          <w:color w:val="252525"/>
        </w:rPr>
        <w:t>en el barrio de Olivos y el municipal Instituto José Hernández.</w:t>
      </w:r>
      <w:hyperlink r:id="rId66" w:anchor="cite_note-Educaci.C3.B3n-25" w:history="1">
        <w:r w:rsidRPr="008070A4">
          <w:rPr>
            <w:rStyle w:val="Hipervnculo"/>
            <w:rFonts w:ascii="Arial" w:hAnsi="Arial" w:cs="Arial"/>
            <w:color w:val="0B0080"/>
            <w:vertAlign w:val="superscript"/>
          </w:rPr>
          <w:t>25</w:t>
        </w:r>
      </w:hyperlink>
    </w:p>
    <w:p w:rsidR="00D725EE" w:rsidRPr="008070A4" w:rsidRDefault="00D725EE" w:rsidP="00D725EE">
      <w:pPr>
        <w:pStyle w:val="NormalWeb"/>
        <w:shd w:val="clear" w:color="auto" w:fill="FFFFFF"/>
        <w:spacing w:before="120" w:beforeAutospacing="0" w:after="120" w:afterAutospacing="0" w:line="241" w:lineRule="atLeast"/>
        <w:rPr>
          <w:rFonts w:ascii="Arial" w:hAnsi="Arial" w:cs="Arial"/>
          <w:color w:val="252525"/>
        </w:rPr>
      </w:pPr>
      <w:r w:rsidRPr="008070A4">
        <w:rPr>
          <w:rFonts w:ascii="Arial" w:hAnsi="Arial" w:cs="Arial"/>
          <w:color w:val="252525"/>
        </w:rPr>
        <w:t xml:space="preserve">Existen escuelas para adultos en </w:t>
      </w:r>
      <w:proofErr w:type="spellStart"/>
      <w:r w:rsidRPr="008070A4">
        <w:rPr>
          <w:rFonts w:ascii="Arial" w:hAnsi="Arial" w:cs="Arial"/>
          <w:color w:val="252525"/>
        </w:rPr>
        <w:t>Munro</w:t>
      </w:r>
      <w:proofErr w:type="spellEnd"/>
      <w:r w:rsidRPr="008070A4">
        <w:rPr>
          <w:rFonts w:ascii="Arial" w:hAnsi="Arial" w:cs="Arial"/>
          <w:color w:val="252525"/>
        </w:rPr>
        <w:t xml:space="preserve">, Florida Oeste, Carapachay y Olivos. Para las personas con discapacidades mentales existen escuelas tanto privadas como públicas en </w:t>
      </w:r>
      <w:proofErr w:type="spellStart"/>
      <w:r w:rsidRPr="008070A4">
        <w:rPr>
          <w:rFonts w:ascii="Arial" w:hAnsi="Arial" w:cs="Arial"/>
          <w:color w:val="252525"/>
        </w:rPr>
        <w:t>Munro</w:t>
      </w:r>
      <w:proofErr w:type="spellEnd"/>
      <w:r w:rsidRPr="008070A4">
        <w:rPr>
          <w:rFonts w:ascii="Arial" w:hAnsi="Arial" w:cs="Arial"/>
          <w:color w:val="252525"/>
        </w:rPr>
        <w:t xml:space="preserve">, Olivos, Florida y Vicente López. Existen Institutos Superiores de Formación Docente estatales en </w:t>
      </w:r>
      <w:proofErr w:type="spellStart"/>
      <w:r w:rsidRPr="008070A4">
        <w:rPr>
          <w:rFonts w:ascii="Arial" w:hAnsi="Arial" w:cs="Arial"/>
          <w:color w:val="252525"/>
        </w:rPr>
        <w:t>Munro</w:t>
      </w:r>
      <w:proofErr w:type="spellEnd"/>
      <w:r w:rsidRPr="008070A4">
        <w:rPr>
          <w:rFonts w:ascii="Arial" w:hAnsi="Arial" w:cs="Arial"/>
          <w:color w:val="252525"/>
        </w:rPr>
        <w:t xml:space="preserve"> y Olivos, así como privados en colegios como el Instituto Pedro Poveda, en Vicente López, el Centro de Altos Estudios de Informática en Olivos, el Instituto de Educación Integral de </w:t>
      </w:r>
      <w:proofErr w:type="spellStart"/>
      <w:r w:rsidRPr="008070A4">
        <w:rPr>
          <w:rFonts w:ascii="Arial" w:hAnsi="Arial" w:cs="Arial"/>
          <w:color w:val="252525"/>
        </w:rPr>
        <w:t>Munro</w:t>
      </w:r>
      <w:proofErr w:type="spellEnd"/>
      <w:r w:rsidRPr="008070A4">
        <w:rPr>
          <w:rFonts w:ascii="Arial" w:hAnsi="Arial" w:cs="Arial"/>
          <w:color w:val="252525"/>
        </w:rPr>
        <w:t xml:space="preserve">, el Instituto Esteban Echeverría en </w:t>
      </w:r>
      <w:proofErr w:type="spellStart"/>
      <w:r w:rsidRPr="008070A4">
        <w:rPr>
          <w:rFonts w:ascii="Arial" w:hAnsi="Arial" w:cs="Arial"/>
          <w:color w:val="252525"/>
        </w:rPr>
        <w:t>Munro</w:t>
      </w:r>
      <w:proofErr w:type="spellEnd"/>
      <w:r w:rsidRPr="008070A4">
        <w:rPr>
          <w:rFonts w:ascii="Arial" w:hAnsi="Arial" w:cs="Arial"/>
          <w:color w:val="252525"/>
        </w:rPr>
        <w:t xml:space="preserve">, el </w:t>
      </w:r>
      <w:proofErr w:type="spellStart"/>
      <w:r w:rsidRPr="008070A4">
        <w:rPr>
          <w:rFonts w:ascii="Arial" w:hAnsi="Arial" w:cs="Arial"/>
          <w:color w:val="252525"/>
        </w:rPr>
        <w:t>Insituto</w:t>
      </w:r>
      <w:proofErr w:type="spellEnd"/>
      <w:r w:rsidRPr="008070A4">
        <w:rPr>
          <w:rFonts w:ascii="Arial" w:hAnsi="Arial" w:cs="Arial"/>
          <w:color w:val="252525"/>
        </w:rPr>
        <w:t xml:space="preserve"> La Asunción de la Virgen en Olivos, la Escuela de Enfermería de la Cruz Roja Argentina Vicente Fidel López, el Instituto de Agentes de Propaganda Médica en Olivos, el </w:t>
      </w:r>
      <w:r w:rsidRPr="008070A4">
        <w:rPr>
          <w:rFonts w:ascii="Arial" w:hAnsi="Arial" w:cs="Arial"/>
          <w:color w:val="252525"/>
        </w:rPr>
        <w:lastRenderedPageBreak/>
        <w:t xml:space="preserve">Instituto Lasalle y el Instituto del Círculo de Periodistas Deportivos todos en Florida. Existen centros de formación profesional como el Instituto </w:t>
      </w:r>
      <w:proofErr w:type="spellStart"/>
      <w:r w:rsidRPr="008070A4">
        <w:rPr>
          <w:rFonts w:ascii="Arial" w:hAnsi="Arial" w:cs="Arial"/>
          <w:color w:val="252525"/>
        </w:rPr>
        <w:t>Esba</w:t>
      </w:r>
      <w:proofErr w:type="spellEnd"/>
      <w:r w:rsidRPr="008070A4">
        <w:rPr>
          <w:rFonts w:ascii="Arial" w:hAnsi="Arial" w:cs="Arial"/>
          <w:color w:val="252525"/>
        </w:rPr>
        <w:t xml:space="preserve"> en Olivos, el Instituto </w:t>
      </w:r>
      <w:proofErr w:type="spellStart"/>
      <w:r w:rsidRPr="008070A4">
        <w:rPr>
          <w:rFonts w:ascii="Arial" w:hAnsi="Arial" w:cs="Arial"/>
          <w:color w:val="252525"/>
        </w:rPr>
        <w:t>Mausi</w:t>
      </w:r>
      <w:proofErr w:type="spellEnd"/>
      <w:r w:rsidRPr="008070A4">
        <w:rPr>
          <w:rFonts w:ascii="Arial" w:hAnsi="Arial" w:cs="Arial"/>
          <w:color w:val="252525"/>
        </w:rPr>
        <w:t xml:space="preserve"> </w:t>
      </w:r>
      <w:proofErr w:type="spellStart"/>
      <w:r w:rsidRPr="008070A4">
        <w:rPr>
          <w:rFonts w:ascii="Arial" w:hAnsi="Arial" w:cs="Arial"/>
          <w:color w:val="252525"/>
        </w:rPr>
        <w:t>Sebess</w:t>
      </w:r>
      <w:proofErr w:type="spellEnd"/>
      <w:r w:rsidRPr="008070A4">
        <w:rPr>
          <w:rFonts w:ascii="Arial" w:hAnsi="Arial" w:cs="Arial"/>
          <w:color w:val="252525"/>
        </w:rPr>
        <w:t xml:space="preserve"> en Florida y el Centro de Formación Profesional de Modelado Industrial y de Modas. Por último existe un Centro de</w:t>
      </w:r>
      <w:r w:rsidRPr="008070A4">
        <w:rPr>
          <w:rStyle w:val="apple-converted-space"/>
          <w:rFonts w:ascii="Arial" w:hAnsi="Arial" w:cs="Arial"/>
          <w:color w:val="252525"/>
        </w:rPr>
        <w:t> </w:t>
      </w:r>
      <w:hyperlink r:id="rId67" w:tooltip="Educación Complementaria (aún no redactado)" w:history="1">
        <w:r w:rsidRPr="008070A4">
          <w:rPr>
            <w:rStyle w:val="Hipervnculo"/>
            <w:rFonts w:ascii="Arial" w:hAnsi="Arial" w:cs="Arial"/>
            <w:color w:val="A55858"/>
          </w:rPr>
          <w:t>Educación Complementaria</w:t>
        </w:r>
      </w:hyperlink>
      <w:r w:rsidRPr="008070A4">
        <w:rPr>
          <w:rStyle w:val="apple-converted-space"/>
          <w:rFonts w:ascii="Arial" w:hAnsi="Arial" w:cs="Arial"/>
          <w:color w:val="252525"/>
        </w:rPr>
        <w:t> </w:t>
      </w:r>
      <w:r w:rsidRPr="008070A4">
        <w:rPr>
          <w:rFonts w:ascii="Arial" w:hAnsi="Arial" w:cs="Arial"/>
          <w:color w:val="252525"/>
        </w:rPr>
        <w:t>de gestión privada en el Barrio Malaver-Villate.</w:t>
      </w:r>
      <w:hyperlink r:id="rId68" w:anchor="cite_note-Educaci.C3.B3n-25" w:history="1">
        <w:r w:rsidRPr="008070A4">
          <w:rPr>
            <w:rStyle w:val="Hipervnculo"/>
            <w:rFonts w:ascii="Arial" w:hAnsi="Arial" w:cs="Arial"/>
            <w:color w:val="0B0080"/>
            <w:vertAlign w:val="superscript"/>
          </w:rPr>
          <w:t>25</w:t>
        </w:r>
      </w:hyperlink>
    </w:p>
    <w:p w:rsidR="00D725EE" w:rsidRPr="008070A4" w:rsidRDefault="00D725EE" w:rsidP="00D725EE">
      <w:pPr>
        <w:spacing w:after="0" w:line="240" w:lineRule="auto"/>
        <w:rPr>
          <w:rFonts w:ascii="Times New Roman" w:eastAsia="Times New Roman" w:hAnsi="Times New Roman" w:cs="Times New Roman"/>
          <w:sz w:val="24"/>
          <w:szCs w:val="24"/>
          <w:lang w:eastAsia="es-AR"/>
        </w:rPr>
      </w:pPr>
    </w:p>
    <w:p w:rsidR="00D725EE" w:rsidRDefault="00D725EE" w:rsidP="009C4045">
      <w:pPr>
        <w:rPr>
          <w:noProof/>
          <w:lang w:eastAsia="es-AR"/>
        </w:rPr>
      </w:pPr>
    </w:p>
    <w:p w:rsidR="008070A4" w:rsidRDefault="008070A4" w:rsidP="009C4045">
      <w:pPr>
        <w:rPr>
          <w:noProof/>
          <w:lang w:eastAsia="es-AR"/>
        </w:rPr>
      </w:pPr>
    </w:p>
    <w:p w:rsidR="008070A4" w:rsidRDefault="008070A4" w:rsidP="009C4045">
      <w:pPr>
        <w:rPr>
          <w:noProof/>
          <w:lang w:eastAsia="es-AR"/>
        </w:rPr>
      </w:pPr>
    </w:p>
    <w:p w:rsidR="009C4045" w:rsidRDefault="008070A4" w:rsidP="009C4045">
      <w:r w:rsidRPr="008070A4">
        <w:t>/www.vicentelopez.gov.ar/sec_cultura/ingredocencia.php</w:t>
      </w:r>
      <w:r>
        <w:t xml:space="preserve"> inscripción docente.</w:t>
      </w:r>
    </w:p>
    <w:p w:rsidR="008070A4" w:rsidRDefault="008070A4" w:rsidP="009C4045"/>
    <w:tbl>
      <w:tblPr>
        <w:tblW w:w="5000" w:type="pct"/>
        <w:jc w:val="center"/>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2810"/>
        <w:gridCol w:w="2809"/>
        <w:gridCol w:w="2809"/>
        <w:gridCol w:w="2809"/>
      </w:tblGrid>
      <w:tr w:rsidR="008070A4" w:rsidRPr="008070A4" w:rsidTr="008070A4">
        <w:trPr>
          <w:trHeight w:val="375"/>
          <w:tblCellSpacing w:w="0" w:type="dxa"/>
          <w:jc w:val="center"/>
        </w:trPr>
        <w:tc>
          <w:tcPr>
            <w:tcW w:w="0" w:type="auto"/>
            <w:gridSpan w:val="4"/>
            <w:shd w:val="clear" w:color="auto" w:fill="FFFFFF"/>
            <w:vAlign w:val="center"/>
            <w:hideMark/>
          </w:tcPr>
          <w:p w:rsidR="008070A4" w:rsidRPr="008070A4" w:rsidRDefault="008070A4" w:rsidP="008070A4">
            <w:pPr>
              <w:spacing w:before="100" w:beforeAutospacing="1" w:after="100" w:afterAutospacing="1" w:line="240" w:lineRule="auto"/>
              <w:rPr>
                <w:rFonts w:ascii="Verdana" w:eastAsia="Times New Roman" w:hAnsi="Verdana" w:cs="Times New Roman"/>
                <w:color w:val="666666"/>
                <w:sz w:val="24"/>
                <w:szCs w:val="24"/>
                <w:lang w:eastAsia="es-AR"/>
              </w:rPr>
            </w:pPr>
            <w:r w:rsidRPr="000E0140">
              <w:rPr>
                <w:rFonts w:ascii="Verdana" w:eastAsia="Times New Roman" w:hAnsi="Verdana" w:cs="Times New Roman"/>
                <w:b/>
                <w:bCs/>
                <w:color w:val="666666"/>
                <w:sz w:val="24"/>
                <w:szCs w:val="24"/>
                <w:lang w:eastAsia="es-AR"/>
              </w:rPr>
              <w:t>DIRECCION GENERAL DE TURISMO</w:t>
            </w:r>
          </w:p>
        </w:tc>
      </w:tr>
      <w:tr w:rsidR="008070A4" w:rsidRPr="008070A4" w:rsidTr="008070A4">
        <w:trPr>
          <w:tblCellSpacing w:w="0" w:type="dxa"/>
          <w:jc w:val="center"/>
        </w:trPr>
        <w:tc>
          <w:tcPr>
            <w:tcW w:w="0" w:type="auto"/>
            <w:shd w:val="clear" w:color="auto" w:fill="FFFFFF"/>
            <w:vAlign w:val="center"/>
            <w:hideMark/>
          </w:tcPr>
          <w:p w:rsidR="008070A4" w:rsidRPr="008070A4" w:rsidRDefault="008070A4" w:rsidP="008070A4">
            <w:pPr>
              <w:spacing w:after="0" w:line="240" w:lineRule="auto"/>
              <w:rPr>
                <w:rFonts w:ascii="Verdana" w:eastAsia="Times New Roman" w:hAnsi="Verdana" w:cs="Times New Roman"/>
                <w:sz w:val="24"/>
                <w:szCs w:val="24"/>
                <w:lang w:eastAsia="es-AR"/>
              </w:rPr>
            </w:pPr>
          </w:p>
        </w:tc>
        <w:tc>
          <w:tcPr>
            <w:tcW w:w="0" w:type="auto"/>
            <w:shd w:val="clear" w:color="auto" w:fill="FFFFFF"/>
            <w:vAlign w:val="center"/>
            <w:hideMark/>
          </w:tcPr>
          <w:p w:rsidR="008070A4" w:rsidRPr="008070A4" w:rsidRDefault="008070A4" w:rsidP="008070A4">
            <w:pPr>
              <w:spacing w:after="0" w:line="240" w:lineRule="auto"/>
              <w:rPr>
                <w:rFonts w:ascii="Times New Roman" w:eastAsia="Times New Roman" w:hAnsi="Times New Roman" w:cs="Times New Roman"/>
                <w:sz w:val="24"/>
                <w:szCs w:val="24"/>
                <w:lang w:eastAsia="es-AR"/>
              </w:rPr>
            </w:pPr>
          </w:p>
        </w:tc>
        <w:tc>
          <w:tcPr>
            <w:tcW w:w="0" w:type="auto"/>
            <w:shd w:val="clear" w:color="auto" w:fill="FFFFFF"/>
            <w:vAlign w:val="center"/>
            <w:hideMark/>
          </w:tcPr>
          <w:p w:rsidR="008070A4" w:rsidRPr="008070A4" w:rsidRDefault="008070A4" w:rsidP="008070A4">
            <w:pPr>
              <w:spacing w:after="0" w:line="240" w:lineRule="auto"/>
              <w:rPr>
                <w:rFonts w:ascii="Times New Roman" w:eastAsia="Times New Roman" w:hAnsi="Times New Roman" w:cs="Times New Roman"/>
                <w:sz w:val="24"/>
                <w:szCs w:val="24"/>
                <w:lang w:eastAsia="es-AR"/>
              </w:rPr>
            </w:pPr>
          </w:p>
        </w:tc>
        <w:tc>
          <w:tcPr>
            <w:tcW w:w="0" w:type="auto"/>
            <w:shd w:val="clear" w:color="auto" w:fill="FFFFFF"/>
            <w:vAlign w:val="center"/>
            <w:hideMark/>
          </w:tcPr>
          <w:p w:rsidR="008070A4" w:rsidRPr="008070A4" w:rsidRDefault="008070A4" w:rsidP="008070A4">
            <w:pPr>
              <w:spacing w:after="0" w:line="240" w:lineRule="auto"/>
              <w:rPr>
                <w:rFonts w:ascii="Times New Roman" w:eastAsia="Times New Roman" w:hAnsi="Times New Roman" w:cs="Times New Roman"/>
                <w:sz w:val="24"/>
                <w:szCs w:val="24"/>
                <w:lang w:eastAsia="es-AR"/>
              </w:rPr>
            </w:pPr>
          </w:p>
        </w:tc>
      </w:tr>
    </w:tbl>
    <w:p w:rsidR="008070A4" w:rsidRPr="000E0140" w:rsidRDefault="008070A4" w:rsidP="009C4045">
      <w:pPr>
        <w:rPr>
          <w:rFonts w:ascii="Verdana" w:hAnsi="Verdana"/>
          <w:color w:val="666666"/>
          <w:sz w:val="24"/>
          <w:szCs w:val="24"/>
          <w:shd w:val="clear" w:color="auto" w:fill="FFFFFF"/>
        </w:rPr>
      </w:pPr>
      <w:r w:rsidRPr="000E0140">
        <w:rPr>
          <w:rFonts w:ascii="Verdana" w:hAnsi="Verdana"/>
          <w:color w:val="666666"/>
          <w:sz w:val="24"/>
          <w:szCs w:val="24"/>
        </w:rPr>
        <w:br/>
      </w:r>
      <w:r w:rsidRPr="000E0140">
        <w:rPr>
          <w:rFonts w:ascii="Verdana" w:hAnsi="Verdana"/>
          <w:color w:val="666666"/>
          <w:sz w:val="24"/>
          <w:szCs w:val="24"/>
          <w:shd w:val="clear" w:color="auto" w:fill="FFFFFF"/>
        </w:rPr>
        <w:t>La Dirección General de Turismo está trabajando para difundir los paisajes de nuestra costa, la diversidad de la cultura local, y la riqueza de una historia propia y compartida junto a la calidad de los servicios que brinda una</w:t>
      </w:r>
      <w:r w:rsidRPr="000E0140">
        <w:rPr>
          <w:rStyle w:val="apple-converted-space"/>
          <w:rFonts w:ascii="Verdana" w:hAnsi="Verdana"/>
          <w:color w:val="666666"/>
          <w:sz w:val="24"/>
          <w:szCs w:val="24"/>
          <w:shd w:val="clear" w:color="auto" w:fill="FFFFFF"/>
        </w:rPr>
        <w:t> </w:t>
      </w:r>
      <w:r w:rsidRPr="000E0140">
        <w:rPr>
          <w:rStyle w:val="nfasis"/>
          <w:rFonts w:ascii="Verdana" w:hAnsi="Verdana"/>
          <w:color w:val="666666"/>
          <w:sz w:val="24"/>
          <w:szCs w:val="24"/>
          <w:shd w:val="clear" w:color="auto" w:fill="FFFFFF"/>
        </w:rPr>
        <w:t>“Ciudad para vivir”</w:t>
      </w:r>
      <w:r w:rsidRPr="000E0140">
        <w:rPr>
          <w:rFonts w:ascii="Verdana" w:hAnsi="Verdana"/>
          <w:color w:val="666666"/>
          <w:sz w:val="24"/>
          <w:szCs w:val="24"/>
          <w:shd w:val="clear" w:color="auto" w:fill="FFFFFF"/>
        </w:rPr>
        <w:t>.</w:t>
      </w:r>
    </w:p>
    <w:p w:rsidR="000E0140" w:rsidRPr="000E0140" w:rsidRDefault="000E0140" w:rsidP="009C4045">
      <w:pPr>
        <w:rPr>
          <w:rFonts w:ascii="Verdana" w:hAnsi="Verdana"/>
          <w:color w:val="666666"/>
          <w:sz w:val="24"/>
          <w:szCs w:val="24"/>
          <w:shd w:val="clear" w:color="auto" w:fill="FFFFFF"/>
        </w:rPr>
      </w:pPr>
    </w:p>
    <w:p w:rsidR="000E0140" w:rsidRDefault="000E0140" w:rsidP="009E1862">
      <w:pPr>
        <w:tabs>
          <w:tab w:val="right" w:pos="11057"/>
        </w:tabs>
        <w:rPr>
          <w:rFonts w:ascii="Verdana" w:hAnsi="Verdana"/>
          <w:color w:val="666666"/>
          <w:sz w:val="13"/>
          <w:szCs w:val="13"/>
          <w:shd w:val="clear" w:color="auto" w:fill="FFFFFF"/>
        </w:rPr>
      </w:pPr>
      <w:r>
        <w:rPr>
          <w:noProof/>
          <w:lang w:eastAsia="es-AR"/>
        </w:rPr>
        <w:drawing>
          <wp:inline distT="0" distB="0" distL="0" distR="0">
            <wp:extent cx="3568668" cy="2475619"/>
            <wp:effectExtent l="19050" t="0" r="0" b="0"/>
            <wp:docPr id="28" name="Imagen 28" descr="https://www.vicentelopez.gov.ar/sec_cultura/images/Turis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vicentelopez.gov.ar/sec_cultura/images/Turismo2.jpg"/>
                    <pic:cNvPicPr>
                      <a:picLocks noChangeAspect="1" noChangeArrowheads="1"/>
                    </pic:cNvPicPr>
                  </pic:nvPicPr>
                  <pic:blipFill>
                    <a:blip r:embed="rId69" cstate="print"/>
                    <a:srcRect/>
                    <a:stretch>
                      <a:fillRect/>
                    </a:stretch>
                  </pic:blipFill>
                  <pic:spPr bwMode="auto">
                    <a:xfrm>
                      <a:off x="0" y="0"/>
                      <a:ext cx="3569966" cy="2476519"/>
                    </a:xfrm>
                    <a:prstGeom prst="rect">
                      <a:avLst/>
                    </a:prstGeom>
                    <a:noFill/>
                    <a:ln w="9525">
                      <a:noFill/>
                      <a:miter lim="800000"/>
                      <a:headEnd/>
                      <a:tailEnd/>
                    </a:ln>
                  </pic:spPr>
                </pic:pic>
              </a:graphicData>
            </a:graphic>
          </wp:inline>
        </w:drawing>
      </w:r>
      <w:r>
        <w:rPr>
          <w:noProof/>
          <w:lang w:eastAsia="es-AR"/>
        </w:rPr>
        <w:drawing>
          <wp:inline distT="0" distB="0" distL="0" distR="0">
            <wp:extent cx="2724150" cy="3049422"/>
            <wp:effectExtent l="19050" t="0" r="0" b="0"/>
            <wp:docPr id="1" name="Imagen 25" descr="https://www.vicentelopez.gov.ar/sec_cultura/images/turis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vicentelopez.gov.ar/sec_cultura/images/turismo1.jpg"/>
                    <pic:cNvPicPr>
                      <a:picLocks noChangeAspect="1" noChangeArrowheads="1"/>
                    </pic:cNvPicPr>
                  </pic:nvPicPr>
                  <pic:blipFill>
                    <a:blip r:embed="rId70" cstate="print"/>
                    <a:srcRect/>
                    <a:stretch>
                      <a:fillRect/>
                    </a:stretch>
                  </pic:blipFill>
                  <pic:spPr bwMode="auto">
                    <a:xfrm>
                      <a:off x="0" y="0"/>
                      <a:ext cx="2724323" cy="3049615"/>
                    </a:xfrm>
                    <a:prstGeom prst="rect">
                      <a:avLst/>
                    </a:prstGeom>
                    <a:noFill/>
                    <a:ln w="9525">
                      <a:noFill/>
                      <a:miter lim="800000"/>
                      <a:headEnd/>
                      <a:tailEnd/>
                    </a:ln>
                  </pic:spPr>
                </pic:pic>
              </a:graphicData>
            </a:graphic>
          </wp:inline>
        </w:drawing>
      </w:r>
      <w:r w:rsidR="009E1862">
        <w:rPr>
          <w:rFonts w:ascii="Verdana" w:hAnsi="Verdana"/>
          <w:color w:val="666666"/>
          <w:sz w:val="13"/>
          <w:szCs w:val="13"/>
          <w:shd w:val="clear" w:color="auto" w:fill="FFFFFF"/>
        </w:rPr>
        <w:tab/>
      </w:r>
    </w:p>
    <w:p w:rsidR="000E0140" w:rsidRDefault="000E0140" w:rsidP="009C4045">
      <w:pPr>
        <w:rPr>
          <w:noProof/>
          <w:lang w:eastAsia="es-AR"/>
        </w:rPr>
      </w:pPr>
    </w:p>
    <w:p w:rsidR="000E0140" w:rsidRPr="000E0140" w:rsidRDefault="000E0140" w:rsidP="009C4045">
      <w:pPr>
        <w:rPr>
          <w:noProof/>
          <w:sz w:val="24"/>
          <w:szCs w:val="24"/>
          <w:lang w:eastAsia="es-AR"/>
        </w:rPr>
      </w:pPr>
    </w:p>
    <w:p w:rsidR="000E0140" w:rsidRPr="000E0140" w:rsidRDefault="000E0140" w:rsidP="009C4045">
      <w:pPr>
        <w:rPr>
          <w:rStyle w:val="Textoennegrita"/>
          <w:rFonts w:ascii="Verdana" w:hAnsi="Verdana"/>
          <w:color w:val="999999"/>
          <w:sz w:val="24"/>
          <w:szCs w:val="24"/>
          <w:shd w:val="clear" w:color="auto" w:fill="FFFFFF"/>
        </w:rPr>
      </w:pPr>
      <w:r w:rsidRPr="000E0140">
        <w:rPr>
          <w:rStyle w:val="Textoennegrita"/>
          <w:rFonts w:ascii="Verdana" w:hAnsi="Verdana"/>
          <w:color w:val="999999"/>
          <w:sz w:val="24"/>
          <w:szCs w:val="24"/>
          <w:shd w:val="clear" w:color="auto" w:fill="FFFFFF"/>
        </w:rPr>
        <w:t>Lugares para Visitar</w:t>
      </w:r>
    </w:p>
    <w:tbl>
      <w:tblPr>
        <w:tblW w:w="5000" w:type="pct"/>
        <w:jc w:val="center"/>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2617"/>
        <w:gridCol w:w="8620"/>
      </w:tblGrid>
      <w:tr w:rsidR="000E0140" w:rsidRPr="000E0140" w:rsidTr="000E0140">
        <w:trPr>
          <w:tblCellSpacing w:w="0" w:type="dxa"/>
          <w:jc w:val="center"/>
        </w:trPr>
        <w:tc>
          <w:tcPr>
            <w:tcW w:w="0" w:type="auto"/>
            <w:shd w:val="clear" w:color="auto" w:fill="FFFFFF"/>
            <w:hideMark/>
          </w:tcPr>
          <w:p w:rsidR="000E0140" w:rsidRPr="000E0140" w:rsidRDefault="000E0140" w:rsidP="000E0140">
            <w:pPr>
              <w:spacing w:after="0" w:line="240" w:lineRule="auto"/>
              <w:jc w:val="center"/>
              <w:rPr>
                <w:rFonts w:ascii="Verdana" w:eastAsia="Times New Roman" w:hAnsi="Verdana" w:cs="Times New Roman"/>
                <w:color w:val="666666"/>
                <w:sz w:val="13"/>
                <w:szCs w:val="13"/>
                <w:lang w:eastAsia="es-AR"/>
              </w:rPr>
            </w:pPr>
            <w:r>
              <w:rPr>
                <w:rFonts w:ascii="Verdana" w:eastAsia="Times New Roman" w:hAnsi="Verdana" w:cs="Times New Roman"/>
                <w:noProof/>
                <w:color w:val="0000FF"/>
                <w:sz w:val="13"/>
                <w:szCs w:val="13"/>
                <w:lang w:eastAsia="es-AR"/>
              </w:rPr>
              <w:lastRenderedPageBreak/>
              <w:drawing>
                <wp:inline distT="0" distB="0" distL="0" distR="0">
                  <wp:extent cx="1528445" cy="1153160"/>
                  <wp:effectExtent l="19050" t="0" r="0" b="0"/>
                  <wp:docPr id="31" name="Imagen 31" descr="https://www.vicentelopez.gov.ar/sec_cultura/images/york_sm.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vicentelopez.gov.ar/sec_cultura/images/york_sm.jpg">
                            <a:hlinkClick r:id="rId71"/>
                          </pic:cNvPr>
                          <pic:cNvPicPr>
                            <a:picLocks noChangeAspect="1" noChangeArrowheads="1"/>
                          </pic:cNvPicPr>
                        </pic:nvPicPr>
                        <pic:blipFill>
                          <a:blip r:embed="rId72" cstate="print"/>
                          <a:srcRect/>
                          <a:stretch>
                            <a:fillRect/>
                          </a:stretch>
                        </pic:blipFill>
                        <pic:spPr bwMode="auto">
                          <a:xfrm>
                            <a:off x="0" y="0"/>
                            <a:ext cx="1528445" cy="1153160"/>
                          </a:xfrm>
                          <a:prstGeom prst="rect">
                            <a:avLst/>
                          </a:prstGeom>
                          <a:noFill/>
                          <a:ln w="9525">
                            <a:noFill/>
                            <a:miter lim="800000"/>
                            <a:headEnd/>
                            <a:tailEnd/>
                          </a:ln>
                        </pic:spPr>
                      </pic:pic>
                    </a:graphicData>
                  </a:graphic>
                </wp:inline>
              </w:drawing>
            </w:r>
          </w:p>
        </w:tc>
        <w:tc>
          <w:tcPr>
            <w:tcW w:w="0" w:type="auto"/>
            <w:shd w:val="clear" w:color="auto" w:fill="FFFFFF"/>
            <w:hideMark/>
          </w:tcPr>
          <w:p w:rsidR="000E0140" w:rsidRPr="000E0140" w:rsidRDefault="000E0140" w:rsidP="000E0140">
            <w:pPr>
              <w:spacing w:after="0" w:line="240" w:lineRule="auto"/>
              <w:rPr>
                <w:rFonts w:ascii="Verdana" w:eastAsia="Times New Roman" w:hAnsi="Verdana" w:cs="Times New Roman"/>
                <w:color w:val="666666"/>
                <w:sz w:val="13"/>
                <w:szCs w:val="13"/>
                <w:lang w:eastAsia="es-AR"/>
              </w:rPr>
            </w:pPr>
            <w:r w:rsidRPr="000E0140">
              <w:rPr>
                <w:rFonts w:ascii="Verdana" w:eastAsia="Times New Roman" w:hAnsi="Verdana" w:cs="Times New Roman"/>
                <w:b/>
                <w:bCs/>
                <w:color w:val="666666"/>
                <w:sz w:val="13"/>
                <w:lang w:eastAsia="es-AR"/>
              </w:rPr>
              <w:t>Cine York</w:t>
            </w:r>
            <w:r w:rsidRPr="000E0140">
              <w:rPr>
                <w:rFonts w:ascii="Verdana" w:eastAsia="Times New Roman" w:hAnsi="Verdana" w:cs="Times New Roman"/>
                <w:color w:val="666666"/>
                <w:sz w:val="13"/>
                <w:szCs w:val="13"/>
                <w:lang w:eastAsia="es-AR"/>
              </w:rPr>
              <w:br/>
            </w:r>
            <w:r w:rsidRPr="000E0140">
              <w:rPr>
                <w:rFonts w:ascii="Verdana" w:eastAsia="Times New Roman" w:hAnsi="Verdana" w:cs="Times New Roman"/>
                <w:i/>
                <w:iCs/>
                <w:color w:val="666666"/>
                <w:sz w:val="13"/>
                <w:lang w:eastAsia="es-AR"/>
              </w:rPr>
              <w:t>Juan B. Alberdi 895, Olivos.</w:t>
            </w:r>
            <w:r w:rsidRPr="000E0140">
              <w:rPr>
                <w:rFonts w:ascii="Verdana" w:eastAsia="Times New Roman" w:hAnsi="Verdana" w:cs="Times New Roman"/>
                <w:color w:val="666666"/>
                <w:sz w:val="13"/>
                <w:szCs w:val="13"/>
                <w:lang w:eastAsia="es-AR"/>
              </w:rPr>
              <w:br/>
            </w:r>
            <w:r w:rsidRPr="000E0140">
              <w:rPr>
                <w:rFonts w:ascii="Verdana" w:eastAsia="Times New Roman" w:hAnsi="Verdana" w:cs="Times New Roman"/>
                <w:color w:val="666666"/>
                <w:sz w:val="13"/>
                <w:szCs w:val="13"/>
                <w:lang w:eastAsia="es-AR"/>
              </w:rPr>
              <w:br/>
              <w:t>El edificio se inauguró el 12 de octubre de 1904 como Sociedad Cosmopolita de Socorros Mutuos de Olivos. En 1910 pasó a funcionar como Sede Social, donde se realizaban bailes y funciones de cine. En 1994 lo adquiere el municipio y más tarde es declarado monumento histórico municipal.</w:t>
            </w:r>
          </w:p>
        </w:tc>
      </w:tr>
      <w:tr w:rsidR="000E0140" w:rsidRPr="000E0140" w:rsidTr="000E0140">
        <w:trPr>
          <w:tblCellSpacing w:w="0" w:type="dxa"/>
          <w:jc w:val="center"/>
        </w:trPr>
        <w:tc>
          <w:tcPr>
            <w:tcW w:w="0" w:type="auto"/>
            <w:shd w:val="clear" w:color="auto" w:fill="FFFFFF"/>
            <w:vAlign w:val="center"/>
            <w:hideMark/>
          </w:tcPr>
          <w:p w:rsidR="000E0140" w:rsidRPr="000E0140" w:rsidRDefault="000E0140" w:rsidP="000E0140">
            <w:pPr>
              <w:spacing w:after="0" w:line="240" w:lineRule="auto"/>
              <w:rPr>
                <w:rFonts w:ascii="Verdana" w:eastAsia="Times New Roman" w:hAnsi="Verdana" w:cs="Times New Roman"/>
                <w:sz w:val="24"/>
                <w:szCs w:val="24"/>
                <w:lang w:eastAsia="es-AR"/>
              </w:rPr>
            </w:pPr>
          </w:p>
        </w:tc>
        <w:tc>
          <w:tcPr>
            <w:tcW w:w="0" w:type="auto"/>
            <w:shd w:val="clear" w:color="auto" w:fill="FFFFFF"/>
            <w:vAlign w:val="center"/>
            <w:hideMark/>
          </w:tcPr>
          <w:p w:rsidR="000E0140" w:rsidRPr="000E0140" w:rsidRDefault="000E0140" w:rsidP="000E0140">
            <w:pPr>
              <w:spacing w:after="0" w:line="240" w:lineRule="auto"/>
              <w:rPr>
                <w:rFonts w:ascii="Times New Roman" w:eastAsia="Times New Roman" w:hAnsi="Times New Roman" w:cs="Times New Roman"/>
                <w:sz w:val="20"/>
                <w:szCs w:val="20"/>
                <w:lang w:eastAsia="es-AR"/>
              </w:rPr>
            </w:pPr>
          </w:p>
        </w:tc>
      </w:tr>
    </w:tbl>
    <w:p w:rsidR="000E0140" w:rsidRDefault="000E0140" w:rsidP="009C4045">
      <w:pPr>
        <w:rPr>
          <w:noProof/>
          <w:lang w:eastAsia="es-AR"/>
        </w:rPr>
      </w:pPr>
    </w:p>
    <w:tbl>
      <w:tblPr>
        <w:tblW w:w="5000" w:type="pct"/>
        <w:jc w:val="center"/>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2640"/>
        <w:gridCol w:w="8597"/>
      </w:tblGrid>
      <w:tr w:rsidR="000E0140" w:rsidRPr="000E0140" w:rsidTr="000E0140">
        <w:trPr>
          <w:tblCellSpacing w:w="0" w:type="dxa"/>
          <w:jc w:val="center"/>
        </w:trPr>
        <w:tc>
          <w:tcPr>
            <w:tcW w:w="0" w:type="auto"/>
            <w:shd w:val="clear" w:color="auto" w:fill="FFFFFF"/>
            <w:hideMark/>
          </w:tcPr>
          <w:p w:rsidR="000E0140" w:rsidRPr="000E0140" w:rsidRDefault="000E0140" w:rsidP="000E0140">
            <w:pPr>
              <w:spacing w:after="0" w:line="240" w:lineRule="auto"/>
              <w:jc w:val="center"/>
              <w:rPr>
                <w:rFonts w:ascii="Verdana" w:eastAsia="Times New Roman" w:hAnsi="Verdana" w:cs="Times New Roman"/>
                <w:color w:val="666666"/>
                <w:sz w:val="13"/>
                <w:szCs w:val="13"/>
                <w:lang w:eastAsia="es-AR"/>
              </w:rPr>
            </w:pPr>
            <w:r>
              <w:rPr>
                <w:rFonts w:ascii="Verdana" w:eastAsia="Times New Roman" w:hAnsi="Verdana" w:cs="Times New Roman"/>
                <w:noProof/>
                <w:color w:val="0000FF"/>
                <w:sz w:val="13"/>
                <w:szCs w:val="13"/>
                <w:lang w:eastAsia="es-AR"/>
              </w:rPr>
              <w:drawing>
                <wp:inline distT="0" distB="0" distL="0" distR="0">
                  <wp:extent cx="1542415" cy="1153160"/>
                  <wp:effectExtent l="19050" t="0" r="635" b="0"/>
                  <wp:docPr id="33" name="Imagen 33" descr="https://www.vicentelopez.gov.ar/sec_cultura/images/puerto_sm.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icentelopez.gov.ar/sec_cultura/images/puerto_sm.jpg">
                            <a:hlinkClick r:id="rId73"/>
                          </pic:cNvPr>
                          <pic:cNvPicPr>
                            <a:picLocks noChangeAspect="1" noChangeArrowheads="1"/>
                          </pic:cNvPicPr>
                        </pic:nvPicPr>
                        <pic:blipFill>
                          <a:blip r:embed="rId74" cstate="print"/>
                          <a:srcRect/>
                          <a:stretch>
                            <a:fillRect/>
                          </a:stretch>
                        </pic:blipFill>
                        <pic:spPr bwMode="auto">
                          <a:xfrm>
                            <a:off x="0" y="0"/>
                            <a:ext cx="1542415" cy="1153160"/>
                          </a:xfrm>
                          <a:prstGeom prst="rect">
                            <a:avLst/>
                          </a:prstGeom>
                          <a:noFill/>
                          <a:ln w="9525">
                            <a:noFill/>
                            <a:miter lim="800000"/>
                            <a:headEnd/>
                            <a:tailEnd/>
                          </a:ln>
                        </pic:spPr>
                      </pic:pic>
                    </a:graphicData>
                  </a:graphic>
                </wp:inline>
              </w:drawing>
            </w:r>
          </w:p>
        </w:tc>
        <w:tc>
          <w:tcPr>
            <w:tcW w:w="0" w:type="auto"/>
            <w:shd w:val="clear" w:color="auto" w:fill="FFFFFF"/>
            <w:hideMark/>
          </w:tcPr>
          <w:p w:rsidR="000E0140" w:rsidRPr="000E0140" w:rsidRDefault="000E0140" w:rsidP="000E0140">
            <w:pPr>
              <w:spacing w:after="0" w:line="240" w:lineRule="auto"/>
              <w:rPr>
                <w:rFonts w:ascii="Verdana" w:eastAsia="Times New Roman" w:hAnsi="Verdana" w:cs="Times New Roman"/>
                <w:color w:val="666666"/>
                <w:sz w:val="13"/>
                <w:szCs w:val="13"/>
                <w:lang w:eastAsia="es-AR"/>
              </w:rPr>
            </w:pPr>
            <w:r w:rsidRPr="000E0140">
              <w:rPr>
                <w:rFonts w:ascii="Verdana" w:eastAsia="Times New Roman" w:hAnsi="Verdana" w:cs="Times New Roman"/>
                <w:b/>
                <w:bCs/>
                <w:color w:val="666666"/>
                <w:sz w:val="13"/>
                <w:lang w:eastAsia="es-AR"/>
              </w:rPr>
              <w:t>Puerto de Olivos</w:t>
            </w:r>
            <w:r w:rsidRPr="000E0140">
              <w:rPr>
                <w:rFonts w:ascii="Verdana" w:eastAsia="Times New Roman" w:hAnsi="Verdana" w:cs="Times New Roman"/>
                <w:color w:val="666666"/>
                <w:sz w:val="13"/>
                <w:szCs w:val="13"/>
                <w:lang w:eastAsia="es-AR"/>
              </w:rPr>
              <w:br/>
            </w:r>
            <w:r w:rsidRPr="000E0140">
              <w:rPr>
                <w:rFonts w:ascii="Verdana" w:eastAsia="Times New Roman" w:hAnsi="Verdana" w:cs="Times New Roman"/>
                <w:i/>
                <w:iCs/>
                <w:color w:val="666666"/>
                <w:sz w:val="13"/>
                <w:lang w:eastAsia="es-AR"/>
              </w:rPr>
              <w:t>Corrientes y el río, Olivos.</w:t>
            </w:r>
            <w:r w:rsidRPr="000E0140">
              <w:rPr>
                <w:rFonts w:ascii="Verdana" w:eastAsia="Times New Roman" w:hAnsi="Verdana" w:cs="Times New Roman"/>
                <w:color w:val="666666"/>
                <w:sz w:val="13"/>
                <w:szCs w:val="13"/>
                <w:lang w:eastAsia="es-AR"/>
              </w:rPr>
              <w:br/>
            </w:r>
            <w:r w:rsidRPr="000E0140">
              <w:rPr>
                <w:rFonts w:ascii="Verdana" w:eastAsia="Times New Roman" w:hAnsi="Verdana" w:cs="Times New Roman"/>
                <w:color w:val="666666"/>
                <w:sz w:val="13"/>
                <w:szCs w:val="13"/>
                <w:lang w:eastAsia="es-AR"/>
              </w:rPr>
              <w:br/>
              <w:t xml:space="preserve">Se inauguró en el año 1922 bajo el proyecto del Sr. </w:t>
            </w:r>
            <w:proofErr w:type="spellStart"/>
            <w:r w:rsidRPr="000E0140">
              <w:rPr>
                <w:rFonts w:ascii="Verdana" w:eastAsia="Times New Roman" w:hAnsi="Verdana" w:cs="Times New Roman"/>
                <w:color w:val="666666"/>
                <w:sz w:val="13"/>
                <w:szCs w:val="13"/>
                <w:lang w:eastAsia="es-AR"/>
              </w:rPr>
              <w:t>Sturiza</w:t>
            </w:r>
            <w:proofErr w:type="spellEnd"/>
            <w:r w:rsidRPr="000E0140">
              <w:rPr>
                <w:rFonts w:ascii="Verdana" w:eastAsia="Times New Roman" w:hAnsi="Verdana" w:cs="Times New Roman"/>
                <w:color w:val="666666"/>
                <w:sz w:val="13"/>
                <w:szCs w:val="13"/>
                <w:lang w:eastAsia="es-AR"/>
              </w:rPr>
              <w:t xml:space="preserve">. Es un puerto deportivo, sede de regatas internacionales, aunque también operan embarcaciones areneras, el Club de Pesca, el Náutico y el </w:t>
            </w:r>
            <w:proofErr w:type="spellStart"/>
            <w:r w:rsidRPr="000E0140">
              <w:rPr>
                <w:rFonts w:ascii="Verdana" w:eastAsia="Times New Roman" w:hAnsi="Verdana" w:cs="Times New Roman"/>
                <w:color w:val="666666"/>
                <w:sz w:val="13"/>
                <w:szCs w:val="13"/>
                <w:lang w:eastAsia="es-AR"/>
              </w:rPr>
              <w:t>Yach</w:t>
            </w:r>
            <w:proofErr w:type="spellEnd"/>
            <w:r w:rsidRPr="000E0140">
              <w:rPr>
                <w:rFonts w:ascii="Verdana" w:eastAsia="Times New Roman" w:hAnsi="Verdana" w:cs="Times New Roman"/>
                <w:color w:val="666666"/>
                <w:sz w:val="13"/>
                <w:szCs w:val="13"/>
                <w:lang w:eastAsia="es-AR"/>
              </w:rPr>
              <w:t xml:space="preserve"> Club Olivos.</w:t>
            </w:r>
          </w:p>
        </w:tc>
      </w:tr>
    </w:tbl>
    <w:p w:rsidR="000E0140" w:rsidRDefault="000E0140" w:rsidP="009C4045">
      <w:pPr>
        <w:rPr>
          <w:noProof/>
          <w:lang w:eastAsia="es-AR"/>
        </w:rPr>
      </w:pPr>
    </w:p>
    <w:p w:rsidR="000E0140" w:rsidRDefault="000E0140" w:rsidP="009C4045">
      <w:pPr>
        <w:rPr>
          <w:noProof/>
          <w:lang w:eastAsia="es-AR"/>
        </w:rPr>
      </w:pPr>
    </w:p>
    <w:tbl>
      <w:tblPr>
        <w:tblW w:w="5000" w:type="pct"/>
        <w:jc w:val="center"/>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2640"/>
        <w:gridCol w:w="8597"/>
      </w:tblGrid>
      <w:tr w:rsidR="000E0140" w:rsidRPr="000E0140" w:rsidTr="000E0140">
        <w:trPr>
          <w:tblCellSpacing w:w="0" w:type="dxa"/>
          <w:jc w:val="center"/>
        </w:trPr>
        <w:tc>
          <w:tcPr>
            <w:tcW w:w="0" w:type="auto"/>
            <w:shd w:val="clear" w:color="auto" w:fill="FFFFFF"/>
            <w:hideMark/>
          </w:tcPr>
          <w:p w:rsidR="000E0140" w:rsidRPr="000E0140" w:rsidRDefault="000E0140" w:rsidP="000E0140">
            <w:pPr>
              <w:spacing w:after="0" w:line="240" w:lineRule="auto"/>
              <w:jc w:val="center"/>
              <w:rPr>
                <w:rFonts w:ascii="Verdana" w:eastAsia="Times New Roman" w:hAnsi="Verdana" w:cs="Times New Roman"/>
                <w:color w:val="666666"/>
                <w:sz w:val="13"/>
                <w:szCs w:val="13"/>
                <w:lang w:eastAsia="es-AR"/>
              </w:rPr>
            </w:pPr>
            <w:r>
              <w:rPr>
                <w:rFonts w:ascii="Verdana" w:eastAsia="Times New Roman" w:hAnsi="Verdana" w:cs="Times New Roman"/>
                <w:noProof/>
                <w:color w:val="0000FF"/>
                <w:sz w:val="13"/>
                <w:szCs w:val="13"/>
                <w:lang w:eastAsia="es-AR"/>
              </w:rPr>
              <w:drawing>
                <wp:inline distT="0" distB="0" distL="0" distR="0">
                  <wp:extent cx="1535430" cy="1153160"/>
                  <wp:effectExtent l="19050" t="0" r="7620" b="0"/>
                  <wp:docPr id="35" name="Imagen 35" descr="https://www.vicentelopez.gov.ar/sec_cultura/images/paseo_sm.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vicentelopez.gov.ar/sec_cultura/images/paseo_sm.jpg">
                            <a:hlinkClick r:id="rId75"/>
                          </pic:cNvPr>
                          <pic:cNvPicPr>
                            <a:picLocks noChangeAspect="1" noChangeArrowheads="1"/>
                          </pic:cNvPicPr>
                        </pic:nvPicPr>
                        <pic:blipFill>
                          <a:blip r:embed="rId76" cstate="print"/>
                          <a:srcRect/>
                          <a:stretch>
                            <a:fillRect/>
                          </a:stretch>
                        </pic:blipFill>
                        <pic:spPr bwMode="auto">
                          <a:xfrm>
                            <a:off x="0" y="0"/>
                            <a:ext cx="1535430" cy="1153160"/>
                          </a:xfrm>
                          <a:prstGeom prst="rect">
                            <a:avLst/>
                          </a:prstGeom>
                          <a:noFill/>
                          <a:ln w="9525">
                            <a:noFill/>
                            <a:miter lim="800000"/>
                            <a:headEnd/>
                            <a:tailEnd/>
                          </a:ln>
                        </pic:spPr>
                      </pic:pic>
                    </a:graphicData>
                  </a:graphic>
                </wp:inline>
              </w:drawing>
            </w:r>
          </w:p>
        </w:tc>
        <w:tc>
          <w:tcPr>
            <w:tcW w:w="0" w:type="auto"/>
            <w:shd w:val="clear" w:color="auto" w:fill="FFFFFF"/>
            <w:hideMark/>
          </w:tcPr>
          <w:p w:rsidR="000E0140" w:rsidRPr="000E0140" w:rsidRDefault="000E0140" w:rsidP="000E0140">
            <w:pPr>
              <w:spacing w:after="0" w:line="240" w:lineRule="auto"/>
              <w:rPr>
                <w:rFonts w:ascii="Verdana" w:eastAsia="Times New Roman" w:hAnsi="Verdana" w:cs="Times New Roman"/>
                <w:color w:val="666666"/>
                <w:sz w:val="13"/>
                <w:szCs w:val="13"/>
                <w:lang w:eastAsia="es-AR"/>
              </w:rPr>
            </w:pPr>
            <w:r w:rsidRPr="000E0140">
              <w:rPr>
                <w:rFonts w:ascii="Verdana" w:eastAsia="Times New Roman" w:hAnsi="Verdana" w:cs="Times New Roman"/>
                <w:b/>
                <w:bCs/>
                <w:color w:val="666666"/>
                <w:sz w:val="13"/>
                <w:lang w:eastAsia="es-AR"/>
              </w:rPr>
              <w:t>Paseo de la Costa</w:t>
            </w:r>
            <w:r w:rsidRPr="000E0140">
              <w:rPr>
                <w:rFonts w:ascii="Verdana" w:eastAsia="Times New Roman" w:hAnsi="Verdana" w:cs="Times New Roman"/>
                <w:color w:val="666666"/>
                <w:sz w:val="13"/>
                <w:szCs w:val="13"/>
                <w:lang w:eastAsia="es-AR"/>
              </w:rPr>
              <w:br/>
            </w:r>
            <w:r w:rsidRPr="000E0140">
              <w:rPr>
                <w:rFonts w:ascii="Verdana" w:eastAsia="Times New Roman" w:hAnsi="Verdana" w:cs="Times New Roman"/>
                <w:color w:val="666666"/>
                <w:sz w:val="13"/>
                <w:szCs w:val="13"/>
                <w:lang w:eastAsia="es-AR"/>
              </w:rPr>
              <w:br/>
              <w:t xml:space="preserve">Inaugurado en el año 2000, tiene una superficie aproximada de 44 hectáreas. Es el espacio verde más importante de la Ciudad, en él se emplazan el anfiteatro Pte. Arturo </w:t>
            </w:r>
            <w:proofErr w:type="spellStart"/>
            <w:r w:rsidRPr="000E0140">
              <w:rPr>
                <w:rFonts w:ascii="Verdana" w:eastAsia="Times New Roman" w:hAnsi="Verdana" w:cs="Times New Roman"/>
                <w:color w:val="666666"/>
                <w:sz w:val="13"/>
                <w:szCs w:val="13"/>
                <w:lang w:eastAsia="es-AR"/>
              </w:rPr>
              <w:t>Illia</w:t>
            </w:r>
            <w:proofErr w:type="spellEnd"/>
            <w:r w:rsidRPr="000E0140">
              <w:rPr>
                <w:rFonts w:ascii="Verdana" w:eastAsia="Times New Roman" w:hAnsi="Verdana" w:cs="Times New Roman"/>
                <w:color w:val="666666"/>
                <w:sz w:val="13"/>
                <w:szCs w:val="13"/>
                <w:lang w:eastAsia="es-AR"/>
              </w:rPr>
              <w:t>, el Monumento al Fin del Milenio y el Mirador Arenales. Los fines de semana funciona una feria de artesanos.</w:t>
            </w:r>
          </w:p>
        </w:tc>
      </w:tr>
    </w:tbl>
    <w:p w:rsidR="008070A4" w:rsidRDefault="008070A4" w:rsidP="009C4045"/>
    <w:tbl>
      <w:tblPr>
        <w:tblW w:w="5000" w:type="pct"/>
        <w:jc w:val="center"/>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2585"/>
        <w:gridCol w:w="8652"/>
      </w:tblGrid>
      <w:tr w:rsidR="000E0140" w:rsidRPr="000E0140" w:rsidTr="000E0140">
        <w:trPr>
          <w:tblCellSpacing w:w="0" w:type="dxa"/>
          <w:jc w:val="center"/>
        </w:trPr>
        <w:tc>
          <w:tcPr>
            <w:tcW w:w="0" w:type="auto"/>
            <w:shd w:val="clear" w:color="auto" w:fill="FFFFFF"/>
            <w:hideMark/>
          </w:tcPr>
          <w:p w:rsidR="000E0140" w:rsidRPr="000E0140" w:rsidRDefault="000E0140" w:rsidP="000E0140">
            <w:pPr>
              <w:spacing w:after="0" w:line="240" w:lineRule="auto"/>
              <w:jc w:val="center"/>
              <w:rPr>
                <w:rFonts w:ascii="Verdana" w:eastAsia="Times New Roman" w:hAnsi="Verdana" w:cs="Times New Roman"/>
                <w:color w:val="666666"/>
                <w:sz w:val="13"/>
                <w:szCs w:val="13"/>
                <w:lang w:eastAsia="es-AR"/>
              </w:rPr>
            </w:pPr>
            <w:r>
              <w:rPr>
                <w:rFonts w:ascii="Verdana" w:eastAsia="Times New Roman" w:hAnsi="Verdana" w:cs="Times New Roman"/>
                <w:noProof/>
                <w:color w:val="0000FF"/>
                <w:sz w:val="13"/>
                <w:szCs w:val="13"/>
                <w:lang w:eastAsia="es-AR"/>
              </w:rPr>
              <w:drawing>
                <wp:inline distT="0" distB="0" distL="0" distR="0">
                  <wp:extent cx="1508125" cy="1153160"/>
                  <wp:effectExtent l="19050" t="0" r="0" b="0"/>
                  <wp:docPr id="2" name="Imagen 37" descr="https://www.vicentelopez.gov.ar/sec_cultura/images/tren_sm.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vicentelopez.gov.ar/sec_cultura/images/tren_sm.jpg">
                            <a:hlinkClick r:id="rId77"/>
                          </pic:cNvPr>
                          <pic:cNvPicPr>
                            <a:picLocks noChangeAspect="1" noChangeArrowheads="1"/>
                          </pic:cNvPicPr>
                        </pic:nvPicPr>
                        <pic:blipFill>
                          <a:blip r:embed="rId78" cstate="print"/>
                          <a:srcRect/>
                          <a:stretch>
                            <a:fillRect/>
                          </a:stretch>
                        </pic:blipFill>
                        <pic:spPr bwMode="auto">
                          <a:xfrm>
                            <a:off x="0" y="0"/>
                            <a:ext cx="1508125" cy="1153160"/>
                          </a:xfrm>
                          <a:prstGeom prst="rect">
                            <a:avLst/>
                          </a:prstGeom>
                          <a:noFill/>
                          <a:ln w="9525">
                            <a:noFill/>
                            <a:miter lim="800000"/>
                            <a:headEnd/>
                            <a:tailEnd/>
                          </a:ln>
                        </pic:spPr>
                      </pic:pic>
                    </a:graphicData>
                  </a:graphic>
                </wp:inline>
              </w:drawing>
            </w:r>
          </w:p>
        </w:tc>
        <w:tc>
          <w:tcPr>
            <w:tcW w:w="0" w:type="auto"/>
            <w:shd w:val="clear" w:color="auto" w:fill="FFFFFF"/>
            <w:hideMark/>
          </w:tcPr>
          <w:p w:rsidR="000E0140" w:rsidRPr="000E0140" w:rsidRDefault="000E0140" w:rsidP="000E0140">
            <w:pPr>
              <w:spacing w:after="0" w:line="240" w:lineRule="auto"/>
              <w:rPr>
                <w:rFonts w:ascii="Verdana" w:eastAsia="Times New Roman" w:hAnsi="Verdana" w:cs="Times New Roman"/>
                <w:color w:val="666666"/>
                <w:sz w:val="13"/>
                <w:szCs w:val="13"/>
                <w:lang w:eastAsia="es-AR"/>
              </w:rPr>
            </w:pPr>
            <w:r w:rsidRPr="000E0140">
              <w:rPr>
                <w:rFonts w:ascii="Verdana" w:eastAsia="Times New Roman" w:hAnsi="Verdana" w:cs="Times New Roman"/>
                <w:b/>
                <w:bCs/>
                <w:color w:val="666666"/>
                <w:sz w:val="13"/>
                <w:lang w:eastAsia="es-AR"/>
              </w:rPr>
              <w:t>Tren de la Costa</w:t>
            </w:r>
            <w:r w:rsidRPr="000E0140">
              <w:rPr>
                <w:rFonts w:ascii="Verdana" w:eastAsia="Times New Roman" w:hAnsi="Verdana" w:cs="Times New Roman"/>
                <w:color w:val="666666"/>
                <w:sz w:val="13"/>
                <w:szCs w:val="13"/>
                <w:lang w:eastAsia="es-AR"/>
              </w:rPr>
              <w:br/>
            </w:r>
            <w:r w:rsidRPr="000E0140">
              <w:rPr>
                <w:rFonts w:ascii="Verdana" w:eastAsia="Times New Roman" w:hAnsi="Verdana" w:cs="Times New Roman"/>
                <w:i/>
                <w:iCs/>
                <w:color w:val="666666"/>
                <w:sz w:val="13"/>
                <w:lang w:eastAsia="es-AR"/>
              </w:rPr>
              <w:t>Av. Maipú 2300, Olivos.</w:t>
            </w:r>
            <w:r w:rsidRPr="000E0140">
              <w:rPr>
                <w:rFonts w:ascii="Verdana" w:eastAsia="Times New Roman" w:hAnsi="Verdana" w:cs="Times New Roman"/>
                <w:color w:val="666666"/>
                <w:sz w:val="13"/>
                <w:szCs w:val="13"/>
                <w:lang w:eastAsia="es-AR"/>
              </w:rPr>
              <w:br/>
            </w:r>
            <w:r w:rsidRPr="000E0140">
              <w:rPr>
                <w:rFonts w:ascii="Verdana" w:eastAsia="Times New Roman" w:hAnsi="Verdana" w:cs="Times New Roman"/>
                <w:color w:val="666666"/>
                <w:sz w:val="13"/>
                <w:szCs w:val="13"/>
                <w:lang w:eastAsia="es-AR"/>
              </w:rPr>
              <w:br/>
              <w:t>Inaugurado en 1995, es el ferrocarril ecológico más moderno de Argentina. En un trayecto de 15,5 kilómetros recorre toda la zona ribereña de la Región Metropolitana Norte uniendo Vicente López (una de sus cabeceras) y el Delta del Tigre en menos de 30 minutos.</w:t>
            </w:r>
          </w:p>
        </w:tc>
      </w:tr>
    </w:tbl>
    <w:p w:rsidR="000E0140" w:rsidRDefault="000E0140" w:rsidP="009C4045"/>
    <w:tbl>
      <w:tblPr>
        <w:tblW w:w="4700" w:type="pct"/>
        <w:jc w:val="center"/>
        <w:tblCellSpacing w:w="0" w:type="dxa"/>
        <w:tblCellMar>
          <w:left w:w="0" w:type="dxa"/>
          <w:right w:w="0" w:type="dxa"/>
        </w:tblCellMar>
        <w:tblLook w:val="04A0" w:firstRow="1" w:lastRow="0" w:firstColumn="1" w:lastColumn="0" w:noHBand="0" w:noVBand="1"/>
      </w:tblPr>
      <w:tblGrid>
        <w:gridCol w:w="10394"/>
      </w:tblGrid>
      <w:tr w:rsidR="000E0140" w:rsidTr="000E0140">
        <w:trPr>
          <w:trHeight w:val="495"/>
          <w:tblCellSpacing w:w="0" w:type="dxa"/>
          <w:jc w:val="center"/>
        </w:trPr>
        <w:tc>
          <w:tcPr>
            <w:tcW w:w="0" w:type="auto"/>
            <w:vAlign w:val="center"/>
            <w:hideMark/>
          </w:tcPr>
          <w:tbl>
            <w:tblPr>
              <w:tblW w:w="5000" w:type="pct"/>
              <w:jc w:val="center"/>
              <w:tblCellSpacing w:w="0" w:type="dxa"/>
              <w:tblCellMar>
                <w:top w:w="90" w:type="dxa"/>
                <w:left w:w="90" w:type="dxa"/>
                <w:bottom w:w="90" w:type="dxa"/>
                <w:right w:w="90" w:type="dxa"/>
              </w:tblCellMar>
              <w:tblLook w:val="04A0" w:firstRow="1" w:lastRow="0" w:firstColumn="1" w:lastColumn="0" w:noHBand="0" w:noVBand="1"/>
            </w:tblPr>
            <w:tblGrid>
              <w:gridCol w:w="2640"/>
              <w:gridCol w:w="7754"/>
            </w:tblGrid>
            <w:tr w:rsidR="000E0140">
              <w:trPr>
                <w:tblCellSpacing w:w="0" w:type="dxa"/>
                <w:jc w:val="center"/>
              </w:trPr>
              <w:tc>
                <w:tcPr>
                  <w:tcW w:w="0" w:type="auto"/>
                  <w:hideMark/>
                </w:tcPr>
                <w:p w:rsidR="000E0140" w:rsidRDefault="000E0140">
                  <w:pPr>
                    <w:pStyle w:val="NormalWeb"/>
                    <w:jc w:val="center"/>
                    <w:rPr>
                      <w:rFonts w:ascii="Verdana" w:hAnsi="Verdana"/>
                      <w:color w:val="666666"/>
                      <w:sz w:val="13"/>
                      <w:szCs w:val="13"/>
                    </w:rPr>
                  </w:pPr>
                  <w:r>
                    <w:rPr>
                      <w:rFonts w:ascii="Verdana" w:hAnsi="Verdana"/>
                      <w:noProof/>
                      <w:color w:val="0000FF"/>
                      <w:sz w:val="13"/>
                      <w:szCs w:val="13"/>
                    </w:rPr>
                    <w:drawing>
                      <wp:inline distT="0" distB="0" distL="0" distR="0">
                        <wp:extent cx="1542415" cy="1153160"/>
                        <wp:effectExtent l="19050" t="0" r="635" b="0"/>
                        <wp:docPr id="39" name="Imagen 39" descr="https://www.vicentelopez.gov.ar/sec_cultura/images/quintaolivos_sm.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vicentelopez.gov.ar/sec_cultura/images/quintaolivos_sm.jpg">
                                  <a:hlinkClick r:id="rId79"/>
                                </pic:cNvPr>
                                <pic:cNvPicPr>
                                  <a:picLocks noChangeAspect="1" noChangeArrowheads="1"/>
                                </pic:cNvPicPr>
                              </pic:nvPicPr>
                              <pic:blipFill>
                                <a:blip r:embed="rId80" cstate="print"/>
                                <a:srcRect/>
                                <a:stretch>
                                  <a:fillRect/>
                                </a:stretch>
                              </pic:blipFill>
                              <pic:spPr bwMode="auto">
                                <a:xfrm>
                                  <a:off x="0" y="0"/>
                                  <a:ext cx="1542415" cy="1153160"/>
                                </a:xfrm>
                                <a:prstGeom prst="rect">
                                  <a:avLst/>
                                </a:prstGeom>
                                <a:noFill/>
                                <a:ln w="9525">
                                  <a:noFill/>
                                  <a:miter lim="800000"/>
                                  <a:headEnd/>
                                  <a:tailEnd/>
                                </a:ln>
                              </pic:spPr>
                            </pic:pic>
                          </a:graphicData>
                        </a:graphic>
                      </wp:inline>
                    </w:drawing>
                  </w:r>
                </w:p>
              </w:tc>
              <w:tc>
                <w:tcPr>
                  <w:tcW w:w="0" w:type="auto"/>
                  <w:hideMark/>
                </w:tcPr>
                <w:p w:rsidR="000E0140" w:rsidRDefault="000E0140">
                  <w:pPr>
                    <w:rPr>
                      <w:rFonts w:ascii="Verdana" w:hAnsi="Verdana"/>
                      <w:color w:val="666666"/>
                      <w:sz w:val="13"/>
                      <w:szCs w:val="13"/>
                    </w:rPr>
                  </w:pPr>
                  <w:r>
                    <w:rPr>
                      <w:rStyle w:val="Textoennegrita"/>
                      <w:rFonts w:ascii="Verdana" w:hAnsi="Verdana"/>
                      <w:color w:val="666666"/>
                      <w:sz w:val="13"/>
                      <w:szCs w:val="13"/>
                    </w:rPr>
                    <w:t>Quinta Presidencial</w:t>
                  </w:r>
                  <w:r>
                    <w:rPr>
                      <w:rFonts w:ascii="Verdana" w:hAnsi="Verdana"/>
                      <w:color w:val="666666"/>
                      <w:sz w:val="13"/>
                      <w:szCs w:val="13"/>
                    </w:rPr>
                    <w:br/>
                  </w:r>
                  <w:r>
                    <w:rPr>
                      <w:rStyle w:val="nfasis"/>
                      <w:rFonts w:ascii="Verdana" w:hAnsi="Verdana"/>
                      <w:color w:val="666666"/>
                      <w:sz w:val="13"/>
                      <w:szCs w:val="13"/>
                    </w:rPr>
                    <w:t>Frente por Av. Maipú al 2000, Olivos.</w:t>
                  </w:r>
                  <w:r>
                    <w:rPr>
                      <w:rFonts w:ascii="Verdana" w:hAnsi="Verdana"/>
                      <w:color w:val="666666"/>
                      <w:sz w:val="13"/>
                      <w:szCs w:val="13"/>
                    </w:rPr>
                    <w:br/>
                  </w:r>
                  <w:r>
                    <w:rPr>
                      <w:rFonts w:ascii="Verdana" w:hAnsi="Verdana"/>
                      <w:color w:val="666666"/>
                      <w:sz w:val="13"/>
                      <w:szCs w:val="13"/>
                    </w:rPr>
                    <w:br/>
                    <w:t xml:space="preserve">El predio perteneció a la familia Azcuénaga y fue donado en el año 1918 para ser utilizado como residencia veraniega del Presidente de la República. El entonces mandatario José Félix de </w:t>
                  </w:r>
                  <w:proofErr w:type="spellStart"/>
                  <w:r>
                    <w:rPr>
                      <w:rFonts w:ascii="Verdana" w:hAnsi="Verdana"/>
                      <w:color w:val="666666"/>
                      <w:sz w:val="13"/>
                      <w:szCs w:val="13"/>
                    </w:rPr>
                    <w:t>Uriburu</w:t>
                  </w:r>
                  <w:proofErr w:type="spellEnd"/>
                  <w:r>
                    <w:rPr>
                      <w:rFonts w:ascii="Verdana" w:hAnsi="Verdana"/>
                      <w:color w:val="666666"/>
                      <w:sz w:val="13"/>
                      <w:szCs w:val="13"/>
                    </w:rPr>
                    <w:t xml:space="preserve"> fue el primero en hospedarse en 1931.</w:t>
                  </w:r>
                </w:p>
              </w:tc>
            </w:tr>
            <w:tr w:rsidR="000E0140">
              <w:trPr>
                <w:trHeight w:val="30"/>
                <w:tblCellSpacing w:w="0" w:type="dxa"/>
                <w:jc w:val="center"/>
              </w:trPr>
              <w:tc>
                <w:tcPr>
                  <w:tcW w:w="0" w:type="auto"/>
                  <w:gridSpan w:val="2"/>
                  <w:shd w:val="clear" w:color="auto" w:fill="E4E4E4"/>
                  <w:vAlign w:val="center"/>
                  <w:hideMark/>
                </w:tcPr>
                <w:p w:rsidR="000E0140" w:rsidRDefault="000E0140">
                  <w:pPr>
                    <w:rPr>
                      <w:rFonts w:ascii="Verdana" w:hAnsi="Verdana"/>
                      <w:color w:val="666666"/>
                      <w:sz w:val="4"/>
                      <w:szCs w:val="13"/>
                    </w:rPr>
                  </w:pPr>
                </w:p>
              </w:tc>
            </w:tr>
          </w:tbl>
          <w:p w:rsidR="000E0140" w:rsidRDefault="000E0140" w:rsidP="000E0140">
            <w:pPr>
              <w:jc w:val="center"/>
              <w:rPr>
                <w:rFonts w:ascii="Verdana" w:hAnsi="Verdana"/>
                <w:color w:val="666666"/>
                <w:sz w:val="13"/>
                <w:szCs w:val="13"/>
              </w:rPr>
            </w:pPr>
            <w:r>
              <w:rPr>
                <w:rFonts w:ascii="Verdana" w:hAnsi="Verdana"/>
                <w:color w:val="666666"/>
                <w:sz w:val="13"/>
                <w:szCs w:val="13"/>
              </w:rPr>
              <w:br/>
            </w:r>
          </w:p>
        </w:tc>
      </w:tr>
    </w:tbl>
    <w:p w:rsidR="000E0140" w:rsidRDefault="000E0140" w:rsidP="000E0140"/>
    <w:p w:rsidR="000E0140" w:rsidRDefault="000E0140" w:rsidP="000E0140">
      <w:r>
        <w:t> </w:t>
      </w:r>
    </w:p>
    <w:p w:rsidR="000E0140" w:rsidRDefault="000E0140" w:rsidP="009C4045">
      <w:pPr>
        <w:rPr>
          <w:rFonts w:ascii="Verdana" w:eastAsia="Times New Roman" w:hAnsi="Verdana" w:cs="Times New Roman"/>
          <w:color w:val="999999"/>
          <w:sz w:val="11"/>
          <w:szCs w:val="11"/>
          <w:lang w:eastAsia="es-AR"/>
        </w:rPr>
      </w:pPr>
    </w:p>
    <w:p w:rsidR="000E0140" w:rsidRDefault="000E0140" w:rsidP="009C4045"/>
    <w:sectPr w:rsidR="000E0140" w:rsidSect="000E0140">
      <w:pgSz w:w="12240" w:h="15840"/>
      <w:pgMar w:top="426" w:right="61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1493D"/>
    <w:multiLevelType w:val="multilevel"/>
    <w:tmpl w:val="49EA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63BF6"/>
    <w:multiLevelType w:val="multilevel"/>
    <w:tmpl w:val="0D28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C4045"/>
    <w:rsid w:val="000E0140"/>
    <w:rsid w:val="001F79E4"/>
    <w:rsid w:val="00801C89"/>
    <w:rsid w:val="008070A4"/>
    <w:rsid w:val="009C4045"/>
    <w:rsid w:val="009E1862"/>
    <w:rsid w:val="00D3049A"/>
    <w:rsid w:val="00D725EE"/>
    <w:rsid w:val="00DF3D35"/>
    <w:rsid w:val="00F24B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7EEFB-0AC0-45E9-A9A7-5FB248B0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1C89"/>
  </w:style>
  <w:style w:type="paragraph" w:styleId="Ttulo1">
    <w:name w:val="heading 1"/>
    <w:basedOn w:val="Normal"/>
    <w:link w:val="Ttulo1Car"/>
    <w:uiPriority w:val="9"/>
    <w:qFormat/>
    <w:rsid w:val="009C4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9C40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C4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045"/>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9C4045"/>
  </w:style>
  <w:style w:type="character" w:styleId="Hipervnculo">
    <w:name w:val="Hyperlink"/>
    <w:basedOn w:val="Fuentedeprrafopredeter"/>
    <w:uiPriority w:val="99"/>
    <w:semiHidden/>
    <w:unhideWhenUsed/>
    <w:rsid w:val="009C4045"/>
    <w:rPr>
      <w:color w:val="0000FF"/>
      <w:u w:val="single"/>
    </w:rPr>
  </w:style>
  <w:style w:type="character" w:customStyle="1" w:styleId="Ttulo2Car">
    <w:name w:val="Título 2 Car"/>
    <w:basedOn w:val="Fuentedeprrafopredeter"/>
    <w:link w:val="Ttulo2"/>
    <w:uiPriority w:val="9"/>
    <w:semiHidden/>
    <w:rsid w:val="009C4045"/>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9C4045"/>
  </w:style>
  <w:style w:type="paragraph" w:styleId="NormalWeb">
    <w:name w:val="Normal (Web)"/>
    <w:basedOn w:val="Normal"/>
    <w:uiPriority w:val="99"/>
    <w:unhideWhenUsed/>
    <w:rsid w:val="009C404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semiHidden/>
    <w:rsid w:val="009C4045"/>
    <w:rPr>
      <w:rFonts w:asciiTheme="majorHAnsi" w:eastAsiaTheme="majorEastAsia" w:hAnsiTheme="majorHAnsi" w:cstheme="majorBidi"/>
      <w:b/>
      <w:bCs/>
      <w:color w:val="4F81BD" w:themeColor="accent1"/>
    </w:rPr>
  </w:style>
  <w:style w:type="character" w:customStyle="1" w:styleId="mw-editsection">
    <w:name w:val="mw-editsection"/>
    <w:basedOn w:val="Fuentedeprrafopredeter"/>
    <w:rsid w:val="009C4045"/>
  </w:style>
  <w:style w:type="character" w:customStyle="1" w:styleId="mw-editsection-bracket">
    <w:name w:val="mw-editsection-bracket"/>
    <w:basedOn w:val="Fuentedeprrafopredeter"/>
    <w:rsid w:val="009C4045"/>
  </w:style>
  <w:style w:type="paragraph" w:styleId="Textodeglobo">
    <w:name w:val="Balloon Text"/>
    <w:basedOn w:val="Normal"/>
    <w:link w:val="TextodegloboCar"/>
    <w:uiPriority w:val="99"/>
    <w:semiHidden/>
    <w:unhideWhenUsed/>
    <w:rsid w:val="009C4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045"/>
    <w:rPr>
      <w:rFonts w:ascii="Tahoma" w:hAnsi="Tahoma" w:cs="Tahoma"/>
      <w:sz w:val="16"/>
      <w:szCs w:val="16"/>
    </w:rPr>
  </w:style>
  <w:style w:type="character" w:customStyle="1" w:styleId="plainlinks">
    <w:name w:val="plainlinks"/>
    <w:basedOn w:val="Fuentedeprrafopredeter"/>
    <w:rsid w:val="009C4045"/>
  </w:style>
  <w:style w:type="character" w:customStyle="1" w:styleId="latitude">
    <w:name w:val="latitude"/>
    <w:basedOn w:val="Fuentedeprrafopredeter"/>
    <w:rsid w:val="009C4045"/>
  </w:style>
  <w:style w:type="character" w:customStyle="1" w:styleId="longitude">
    <w:name w:val="longitude"/>
    <w:basedOn w:val="Fuentedeprrafopredeter"/>
    <w:rsid w:val="009C4045"/>
  </w:style>
  <w:style w:type="character" w:customStyle="1" w:styleId="flagicon">
    <w:name w:val="flagicon"/>
    <w:basedOn w:val="Fuentedeprrafopredeter"/>
    <w:rsid w:val="009C4045"/>
  </w:style>
  <w:style w:type="character" w:customStyle="1" w:styleId="postal-code">
    <w:name w:val="postal-code"/>
    <w:basedOn w:val="Fuentedeprrafopredeter"/>
    <w:rsid w:val="009C4045"/>
  </w:style>
  <w:style w:type="character" w:customStyle="1" w:styleId="toctoggle">
    <w:name w:val="toctoggle"/>
    <w:basedOn w:val="Fuentedeprrafopredeter"/>
    <w:rsid w:val="009C4045"/>
  </w:style>
  <w:style w:type="character" w:customStyle="1" w:styleId="tocnumber">
    <w:name w:val="tocnumber"/>
    <w:basedOn w:val="Fuentedeprrafopredeter"/>
    <w:rsid w:val="009C4045"/>
  </w:style>
  <w:style w:type="character" w:customStyle="1" w:styleId="toctext">
    <w:name w:val="toctext"/>
    <w:basedOn w:val="Fuentedeprrafopredeter"/>
    <w:rsid w:val="009C4045"/>
  </w:style>
  <w:style w:type="character" w:styleId="Textoennegrita">
    <w:name w:val="Strong"/>
    <w:basedOn w:val="Fuentedeprrafopredeter"/>
    <w:uiPriority w:val="22"/>
    <w:qFormat/>
    <w:rsid w:val="00D725EE"/>
    <w:rPr>
      <w:b/>
      <w:bCs/>
    </w:rPr>
  </w:style>
  <w:style w:type="character" w:styleId="nfasis">
    <w:name w:val="Emphasis"/>
    <w:basedOn w:val="Fuentedeprrafopredeter"/>
    <w:uiPriority w:val="20"/>
    <w:qFormat/>
    <w:rsid w:val="008070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348">
      <w:bodyDiv w:val="1"/>
      <w:marLeft w:val="0"/>
      <w:marRight w:val="0"/>
      <w:marTop w:val="0"/>
      <w:marBottom w:val="0"/>
      <w:divBdr>
        <w:top w:val="none" w:sz="0" w:space="0" w:color="auto"/>
        <w:left w:val="none" w:sz="0" w:space="0" w:color="auto"/>
        <w:bottom w:val="none" w:sz="0" w:space="0" w:color="auto"/>
        <w:right w:val="none" w:sz="0" w:space="0" w:color="auto"/>
      </w:divBdr>
    </w:div>
    <w:div w:id="180049535">
      <w:bodyDiv w:val="1"/>
      <w:marLeft w:val="0"/>
      <w:marRight w:val="0"/>
      <w:marTop w:val="0"/>
      <w:marBottom w:val="0"/>
      <w:divBdr>
        <w:top w:val="none" w:sz="0" w:space="0" w:color="auto"/>
        <w:left w:val="none" w:sz="0" w:space="0" w:color="auto"/>
        <w:bottom w:val="none" w:sz="0" w:space="0" w:color="auto"/>
        <w:right w:val="none" w:sz="0" w:space="0" w:color="auto"/>
      </w:divBdr>
    </w:div>
    <w:div w:id="310444990">
      <w:bodyDiv w:val="1"/>
      <w:marLeft w:val="0"/>
      <w:marRight w:val="0"/>
      <w:marTop w:val="0"/>
      <w:marBottom w:val="0"/>
      <w:divBdr>
        <w:top w:val="none" w:sz="0" w:space="0" w:color="auto"/>
        <w:left w:val="none" w:sz="0" w:space="0" w:color="auto"/>
        <w:bottom w:val="none" w:sz="0" w:space="0" w:color="auto"/>
        <w:right w:val="none" w:sz="0" w:space="0" w:color="auto"/>
      </w:divBdr>
    </w:div>
    <w:div w:id="316694415">
      <w:bodyDiv w:val="1"/>
      <w:marLeft w:val="0"/>
      <w:marRight w:val="0"/>
      <w:marTop w:val="0"/>
      <w:marBottom w:val="0"/>
      <w:divBdr>
        <w:top w:val="none" w:sz="0" w:space="0" w:color="auto"/>
        <w:left w:val="none" w:sz="0" w:space="0" w:color="auto"/>
        <w:bottom w:val="none" w:sz="0" w:space="0" w:color="auto"/>
        <w:right w:val="none" w:sz="0" w:space="0" w:color="auto"/>
      </w:divBdr>
    </w:div>
    <w:div w:id="386996655">
      <w:bodyDiv w:val="1"/>
      <w:marLeft w:val="0"/>
      <w:marRight w:val="0"/>
      <w:marTop w:val="0"/>
      <w:marBottom w:val="0"/>
      <w:divBdr>
        <w:top w:val="none" w:sz="0" w:space="0" w:color="auto"/>
        <w:left w:val="none" w:sz="0" w:space="0" w:color="auto"/>
        <w:bottom w:val="none" w:sz="0" w:space="0" w:color="auto"/>
        <w:right w:val="none" w:sz="0" w:space="0" w:color="auto"/>
      </w:divBdr>
    </w:div>
    <w:div w:id="401296238">
      <w:bodyDiv w:val="1"/>
      <w:marLeft w:val="0"/>
      <w:marRight w:val="0"/>
      <w:marTop w:val="0"/>
      <w:marBottom w:val="0"/>
      <w:divBdr>
        <w:top w:val="none" w:sz="0" w:space="0" w:color="auto"/>
        <w:left w:val="none" w:sz="0" w:space="0" w:color="auto"/>
        <w:bottom w:val="none" w:sz="0" w:space="0" w:color="auto"/>
        <w:right w:val="none" w:sz="0" w:space="0" w:color="auto"/>
      </w:divBdr>
    </w:div>
    <w:div w:id="854077467">
      <w:bodyDiv w:val="1"/>
      <w:marLeft w:val="0"/>
      <w:marRight w:val="0"/>
      <w:marTop w:val="0"/>
      <w:marBottom w:val="0"/>
      <w:divBdr>
        <w:top w:val="none" w:sz="0" w:space="0" w:color="auto"/>
        <w:left w:val="none" w:sz="0" w:space="0" w:color="auto"/>
        <w:bottom w:val="none" w:sz="0" w:space="0" w:color="auto"/>
        <w:right w:val="none" w:sz="0" w:space="0" w:color="auto"/>
      </w:divBdr>
    </w:div>
    <w:div w:id="1003775996">
      <w:bodyDiv w:val="1"/>
      <w:marLeft w:val="0"/>
      <w:marRight w:val="0"/>
      <w:marTop w:val="0"/>
      <w:marBottom w:val="0"/>
      <w:divBdr>
        <w:top w:val="none" w:sz="0" w:space="0" w:color="auto"/>
        <w:left w:val="none" w:sz="0" w:space="0" w:color="auto"/>
        <w:bottom w:val="none" w:sz="0" w:space="0" w:color="auto"/>
        <w:right w:val="none" w:sz="0" w:space="0" w:color="auto"/>
      </w:divBdr>
    </w:div>
    <w:div w:id="1012609852">
      <w:bodyDiv w:val="1"/>
      <w:marLeft w:val="0"/>
      <w:marRight w:val="0"/>
      <w:marTop w:val="0"/>
      <w:marBottom w:val="0"/>
      <w:divBdr>
        <w:top w:val="none" w:sz="0" w:space="0" w:color="auto"/>
        <w:left w:val="none" w:sz="0" w:space="0" w:color="auto"/>
        <w:bottom w:val="none" w:sz="0" w:space="0" w:color="auto"/>
        <w:right w:val="none" w:sz="0" w:space="0" w:color="auto"/>
      </w:divBdr>
    </w:div>
    <w:div w:id="1157187344">
      <w:bodyDiv w:val="1"/>
      <w:marLeft w:val="0"/>
      <w:marRight w:val="0"/>
      <w:marTop w:val="0"/>
      <w:marBottom w:val="0"/>
      <w:divBdr>
        <w:top w:val="none" w:sz="0" w:space="0" w:color="auto"/>
        <w:left w:val="none" w:sz="0" w:space="0" w:color="auto"/>
        <w:bottom w:val="none" w:sz="0" w:space="0" w:color="auto"/>
        <w:right w:val="none" w:sz="0" w:space="0" w:color="auto"/>
      </w:divBdr>
    </w:div>
    <w:div w:id="1196232914">
      <w:bodyDiv w:val="1"/>
      <w:marLeft w:val="0"/>
      <w:marRight w:val="0"/>
      <w:marTop w:val="0"/>
      <w:marBottom w:val="0"/>
      <w:divBdr>
        <w:top w:val="none" w:sz="0" w:space="0" w:color="auto"/>
        <w:left w:val="none" w:sz="0" w:space="0" w:color="auto"/>
        <w:bottom w:val="none" w:sz="0" w:space="0" w:color="auto"/>
        <w:right w:val="none" w:sz="0" w:space="0" w:color="auto"/>
      </w:divBdr>
    </w:div>
    <w:div w:id="1200554830">
      <w:bodyDiv w:val="1"/>
      <w:marLeft w:val="0"/>
      <w:marRight w:val="0"/>
      <w:marTop w:val="0"/>
      <w:marBottom w:val="0"/>
      <w:divBdr>
        <w:top w:val="none" w:sz="0" w:space="0" w:color="auto"/>
        <w:left w:val="none" w:sz="0" w:space="0" w:color="auto"/>
        <w:bottom w:val="none" w:sz="0" w:space="0" w:color="auto"/>
        <w:right w:val="none" w:sz="0" w:space="0" w:color="auto"/>
      </w:divBdr>
      <w:divsChild>
        <w:div w:id="2043019785">
          <w:marLeft w:val="336"/>
          <w:marRight w:val="0"/>
          <w:marTop w:val="120"/>
          <w:marBottom w:val="312"/>
          <w:divBdr>
            <w:top w:val="none" w:sz="0" w:space="0" w:color="auto"/>
            <w:left w:val="none" w:sz="0" w:space="0" w:color="auto"/>
            <w:bottom w:val="none" w:sz="0" w:space="0" w:color="auto"/>
            <w:right w:val="none" w:sz="0" w:space="0" w:color="auto"/>
          </w:divBdr>
          <w:divsChild>
            <w:div w:id="1669209096">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400447329">
          <w:marLeft w:val="0"/>
          <w:marRight w:val="0"/>
          <w:marTop w:val="0"/>
          <w:marBottom w:val="0"/>
          <w:divBdr>
            <w:top w:val="single" w:sz="4" w:space="4" w:color="AAAAAA"/>
            <w:left w:val="single" w:sz="4" w:space="4" w:color="AAAAAA"/>
            <w:bottom w:val="single" w:sz="4" w:space="4" w:color="AAAAAA"/>
            <w:right w:val="single" w:sz="4" w:space="4" w:color="AAAAAA"/>
          </w:divBdr>
        </w:div>
      </w:divsChild>
    </w:div>
    <w:div w:id="1253662242">
      <w:bodyDiv w:val="1"/>
      <w:marLeft w:val="0"/>
      <w:marRight w:val="0"/>
      <w:marTop w:val="0"/>
      <w:marBottom w:val="0"/>
      <w:divBdr>
        <w:top w:val="none" w:sz="0" w:space="0" w:color="auto"/>
        <w:left w:val="none" w:sz="0" w:space="0" w:color="auto"/>
        <w:bottom w:val="none" w:sz="0" w:space="0" w:color="auto"/>
        <w:right w:val="none" w:sz="0" w:space="0" w:color="auto"/>
      </w:divBdr>
    </w:div>
    <w:div w:id="1256206380">
      <w:bodyDiv w:val="1"/>
      <w:marLeft w:val="0"/>
      <w:marRight w:val="0"/>
      <w:marTop w:val="0"/>
      <w:marBottom w:val="0"/>
      <w:divBdr>
        <w:top w:val="none" w:sz="0" w:space="0" w:color="auto"/>
        <w:left w:val="none" w:sz="0" w:space="0" w:color="auto"/>
        <w:bottom w:val="none" w:sz="0" w:space="0" w:color="auto"/>
        <w:right w:val="none" w:sz="0" w:space="0" w:color="auto"/>
      </w:divBdr>
      <w:divsChild>
        <w:div w:id="484932211">
          <w:marLeft w:val="0"/>
          <w:marRight w:val="336"/>
          <w:marTop w:val="120"/>
          <w:marBottom w:val="312"/>
          <w:divBdr>
            <w:top w:val="none" w:sz="0" w:space="0" w:color="auto"/>
            <w:left w:val="none" w:sz="0" w:space="0" w:color="auto"/>
            <w:bottom w:val="none" w:sz="0" w:space="0" w:color="auto"/>
            <w:right w:val="none" w:sz="0" w:space="0" w:color="auto"/>
          </w:divBdr>
          <w:divsChild>
            <w:div w:id="338701683">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367174991">
          <w:marLeft w:val="336"/>
          <w:marRight w:val="0"/>
          <w:marTop w:val="120"/>
          <w:marBottom w:val="312"/>
          <w:divBdr>
            <w:top w:val="none" w:sz="0" w:space="0" w:color="auto"/>
            <w:left w:val="none" w:sz="0" w:space="0" w:color="auto"/>
            <w:bottom w:val="none" w:sz="0" w:space="0" w:color="auto"/>
            <w:right w:val="none" w:sz="0" w:space="0" w:color="auto"/>
          </w:divBdr>
          <w:divsChild>
            <w:div w:id="1227883195">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1337727461">
      <w:bodyDiv w:val="1"/>
      <w:marLeft w:val="0"/>
      <w:marRight w:val="0"/>
      <w:marTop w:val="0"/>
      <w:marBottom w:val="0"/>
      <w:divBdr>
        <w:top w:val="none" w:sz="0" w:space="0" w:color="auto"/>
        <w:left w:val="none" w:sz="0" w:space="0" w:color="auto"/>
        <w:bottom w:val="none" w:sz="0" w:space="0" w:color="auto"/>
        <w:right w:val="none" w:sz="0" w:space="0" w:color="auto"/>
      </w:divBdr>
    </w:div>
    <w:div w:id="1808430826">
      <w:bodyDiv w:val="1"/>
      <w:marLeft w:val="0"/>
      <w:marRight w:val="0"/>
      <w:marTop w:val="0"/>
      <w:marBottom w:val="0"/>
      <w:divBdr>
        <w:top w:val="none" w:sz="0" w:space="0" w:color="auto"/>
        <w:left w:val="none" w:sz="0" w:space="0" w:color="auto"/>
        <w:bottom w:val="none" w:sz="0" w:space="0" w:color="auto"/>
        <w:right w:val="none" w:sz="0" w:space="0" w:color="auto"/>
      </w:divBdr>
    </w:div>
    <w:div w:id="1950157217">
      <w:bodyDiv w:val="1"/>
      <w:marLeft w:val="0"/>
      <w:marRight w:val="0"/>
      <w:marTop w:val="0"/>
      <w:marBottom w:val="0"/>
      <w:divBdr>
        <w:top w:val="none" w:sz="0" w:space="0" w:color="auto"/>
        <w:left w:val="none" w:sz="0" w:space="0" w:color="auto"/>
        <w:bottom w:val="none" w:sz="0" w:space="0" w:color="auto"/>
        <w:right w:val="none" w:sz="0" w:space="0" w:color="auto"/>
      </w:divBdr>
    </w:div>
    <w:div w:id="2064988734">
      <w:bodyDiv w:val="1"/>
      <w:marLeft w:val="0"/>
      <w:marRight w:val="0"/>
      <w:marTop w:val="0"/>
      <w:marBottom w:val="0"/>
      <w:divBdr>
        <w:top w:val="none" w:sz="0" w:space="0" w:color="auto"/>
        <w:left w:val="none" w:sz="0" w:space="0" w:color="auto"/>
        <w:bottom w:val="none" w:sz="0" w:space="0" w:color="auto"/>
        <w:right w:val="none" w:sz="0" w:space="0" w:color="auto"/>
      </w:divBdr>
      <w:divsChild>
        <w:div w:id="1100836785">
          <w:marLeft w:val="336"/>
          <w:marRight w:val="0"/>
          <w:marTop w:val="120"/>
          <w:marBottom w:val="312"/>
          <w:divBdr>
            <w:top w:val="none" w:sz="0" w:space="0" w:color="auto"/>
            <w:left w:val="none" w:sz="0" w:space="0" w:color="auto"/>
            <w:bottom w:val="none" w:sz="0" w:space="0" w:color="auto"/>
            <w:right w:val="none" w:sz="0" w:space="0" w:color="auto"/>
          </w:divBdr>
          <w:divsChild>
            <w:div w:id="1555392601">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285693612">
          <w:marLeft w:val="336"/>
          <w:marRight w:val="0"/>
          <w:marTop w:val="120"/>
          <w:marBottom w:val="312"/>
          <w:divBdr>
            <w:top w:val="none" w:sz="0" w:space="0" w:color="auto"/>
            <w:left w:val="none" w:sz="0" w:space="0" w:color="auto"/>
            <w:bottom w:val="none" w:sz="0" w:space="0" w:color="auto"/>
            <w:right w:val="none" w:sz="0" w:space="0" w:color="auto"/>
          </w:divBdr>
          <w:divsChild>
            <w:div w:id="1874076019">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La_Lucila" TargetMode="External"/><Relationship Id="rId18" Type="http://schemas.openxmlformats.org/officeDocument/2006/relationships/image" Target="media/image3.jpeg"/><Relationship Id="rId26" Type="http://schemas.openxmlformats.org/officeDocument/2006/relationships/hyperlink" Target="https://es.wikipedia.org/wiki/1_de_julio" TargetMode="External"/><Relationship Id="rId39" Type="http://schemas.openxmlformats.org/officeDocument/2006/relationships/hyperlink" Target="https://es.wikipedia.org/wiki/Intendente" TargetMode="External"/><Relationship Id="rId21" Type="http://schemas.openxmlformats.org/officeDocument/2006/relationships/hyperlink" Target="https://es.wikipedia.org/wiki/1941" TargetMode="External"/><Relationship Id="rId34" Type="http://schemas.openxmlformats.org/officeDocument/2006/relationships/hyperlink" Target="https://es.wikipedia.org/wiki/1933" TargetMode="External"/><Relationship Id="rId42" Type="http://schemas.openxmlformats.org/officeDocument/2006/relationships/hyperlink" Target="https://es.wikipedia.org/wiki/R%C3%ADo_de_la_Plata" TargetMode="External"/><Relationship Id="rId47" Type="http://schemas.openxmlformats.org/officeDocument/2006/relationships/hyperlink" Target="javascript:mostrar_foto('sec_gobierno/images','planoJI9_gr.gif','Jardin%20de%20Infantes%20Nro%209')" TargetMode="External"/><Relationship Id="rId50" Type="http://schemas.openxmlformats.org/officeDocument/2006/relationships/image" Target="media/image10.jpeg"/><Relationship Id="rId55" Type="http://schemas.openxmlformats.org/officeDocument/2006/relationships/hyperlink" Target="https://es.wikipedia.org/wiki/Buenos_Aires" TargetMode="External"/><Relationship Id="rId63" Type="http://schemas.openxmlformats.org/officeDocument/2006/relationships/hyperlink" Target="https://es.wikipedia.org/wiki/Congreso_de_Tucum%C3%A1n_(Subte_de_Buenos_Aires)" TargetMode="External"/><Relationship Id="rId68" Type="http://schemas.openxmlformats.org/officeDocument/2006/relationships/hyperlink" Target="https://es.wikipedia.org/wiki/Partido_de_Vicente_L%C3%B3pez" TargetMode="External"/><Relationship Id="rId76" Type="http://schemas.openxmlformats.org/officeDocument/2006/relationships/image" Target="media/image16.jpeg"/><Relationship Id="rId7" Type="http://schemas.openxmlformats.org/officeDocument/2006/relationships/hyperlink" Target="https://es.wikipedia.org/wiki/Provincias_de_Argentina" TargetMode="External"/><Relationship Id="rId71" Type="http://schemas.openxmlformats.org/officeDocument/2006/relationships/hyperlink" Target="javascript:mostrar_foto('sec_cultura/images','york_lg.jpg','Cine%20York')"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s://es.wikipedia.org/wiki/2001" TargetMode="External"/><Relationship Id="rId11" Type="http://schemas.openxmlformats.org/officeDocument/2006/relationships/hyperlink" Target="https://es.wikipedia.org/wiki/Ciudad_de_Buenos_Aires" TargetMode="External"/><Relationship Id="rId24" Type="http://schemas.openxmlformats.org/officeDocument/2006/relationships/hyperlink" Target="https://es.wikipedia.org/wiki/Juan_Mart%C3%ADn_de_Pueyrred%C3%B3n" TargetMode="External"/><Relationship Id="rId32" Type="http://schemas.openxmlformats.org/officeDocument/2006/relationships/image" Target="media/image5.png"/><Relationship Id="rId37" Type="http://schemas.openxmlformats.org/officeDocument/2006/relationships/image" Target="media/image6.jpeg"/><Relationship Id="rId40" Type="http://schemas.openxmlformats.org/officeDocument/2006/relationships/hyperlink" Target="https://es.wikipedia.org/wiki/Enrique_Garc%C3%ADa_Tom%C3%A9" TargetMode="External"/><Relationship Id="rId45" Type="http://schemas.openxmlformats.org/officeDocument/2006/relationships/hyperlink" Target="javascript:mostrar_foto('sec_gobierno/images','infantes9.jpg','Jardin%20de%20Infantes%20Nro%209')" TargetMode="External"/><Relationship Id="rId53" Type="http://schemas.openxmlformats.org/officeDocument/2006/relationships/image" Target="media/image11.jpeg"/><Relationship Id="rId58" Type="http://schemas.openxmlformats.org/officeDocument/2006/relationships/hyperlink" Target="https://es.wikipedia.org/wiki/Ferrocarril_General_Mitre" TargetMode="External"/><Relationship Id="rId66" Type="http://schemas.openxmlformats.org/officeDocument/2006/relationships/hyperlink" Target="https://es.wikipedia.org/wiki/Partido_de_Vicente_L%C3%B3pez" TargetMode="External"/><Relationship Id="rId74" Type="http://schemas.openxmlformats.org/officeDocument/2006/relationships/image" Target="media/image15.jpeg"/><Relationship Id="rId79" Type="http://schemas.openxmlformats.org/officeDocument/2006/relationships/hyperlink" Target="javascript:mostrar_foto('sec_cultura/images','quintaolivos_lg.jpg','Quinta%20de%20Olivos')" TargetMode="External"/><Relationship Id="rId5" Type="http://schemas.openxmlformats.org/officeDocument/2006/relationships/hyperlink" Target="https://es.wikipedia.org/wiki/Anexo:Partidos_de_la_Provincia_de_Buenos_Aires" TargetMode="External"/><Relationship Id="rId61" Type="http://schemas.openxmlformats.org/officeDocument/2006/relationships/hyperlink" Target="https://es.wikipedia.org/wiki/Ciudad_de_Buenos_Aires" TargetMode="External"/><Relationship Id="rId82" Type="http://schemas.openxmlformats.org/officeDocument/2006/relationships/theme" Target="theme/theme1.xml"/><Relationship Id="rId10" Type="http://schemas.openxmlformats.org/officeDocument/2006/relationships/hyperlink" Target="https://es.wikipedia.org/wiki/Gran_Buenos_Aires" TargetMode="External"/><Relationship Id="rId19" Type="http://schemas.openxmlformats.org/officeDocument/2006/relationships/image" Target="media/image4.jpeg"/><Relationship Id="rId31" Type="http://schemas.openxmlformats.org/officeDocument/2006/relationships/hyperlink" Target="https://commons.wikimedia.org/wiki/File:Coat_of_arms_of_Vicente_L%C3%B3pez.svg" TargetMode="External"/><Relationship Id="rId44" Type="http://schemas.openxmlformats.org/officeDocument/2006/relationships/image" Target="media/image7.jpeg"/><Relationship Id="rId52" Type="http://schemas.openxmlformats.org/officeDocument/2006/relationships/hyperlink" Target="https://commons.wikimedia.org/wiki/File:Provincia_de_Buenos_Aires_-_Olivos_-_Bartolom%C3%A9_Mitre.jpg" TargetMode="External"/><Relationship Id="rId60" Type="http://schemas.openxmlformats.org/officeDocument/2006/relationships/hyperlink" Target="https://es.wikipedia.org/wiki/Junio_de_2015" TargetMode="External"/><Relationship Id="rId65" Type="http://schemas.openxmlformats.org/officeDocument/2006/relationships/hyperlink" Target="https://es.wikipedia.org/wiki/C%C3%ADrculo_de_Ajedrez_de_Villa_Martelli" TargetMode="External"/><Relationship Id="rId73" Type="http://schemas.openxmlformats.org/officeDocument/2006/relationships/hyperlink" Target="javascript:mostrar_foto('sec_cultura/images','puerto_lg.jpg','Puerto%20de%20Olivos')" TargetMode="External"/><Relationship Id="rId78" Type="http://schemas.openxmlformats.org/officeDocument/2006/relationships/image" Target="media/image17.jpe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Provincia_de_Buenos_Aires" TargetMode="External"/><Relationship Id="rId14" Type="http://schemas.openxmlformats.org/officeDocument/2006/relationships/hyperlink" Target="https://es.wikipedia.org/wiki/Vicente_L%C3%B3pez_(Buenos_Aires)" TargetMode="External"/><Relationship Id="rId22" Type="http://schemas.openxmlformats.org/officeDocument/2006/relationships/hyperlink" Target="https://es.wikipedia.org/wiki/Antonio_Olaguer_Feli%C3%BA" TargetMode="External"/><Relationship Id="rId27" Type="http://schemas.openxmlformats.org/officeDocument/2006/relationships/hyperlink" Target="https://es.wikipedia.org/wiki/1974" TargetMode="External"/><Relationship Id="rId30" Type="http://schemas.openxmlformats.org/officeDocument/2006/relationships/hyperlink" Target="https://es.wikipedia.org/wiki/INDEC" TargetMode="External"/><Relationship Id="rId35" Type="http://schemas.openxmlformats.org/officeDocument/2006/relationships/hyperlink" Target="https://es.wikipedia.org/wiki/Partido_de_Vicente_L%C3%B3pez" TargetMode="External"/><Relationship Id="rId43" Type="http://schemas.openxmlformats.org/officeDocument/2006/relationships/hyperlink" Target="https://es.wikipedia.org/wiki/Dm" TargetMode="External"/><Relationship Id="rId48" Type="http://schemas.openxmlformats.org/officeDocument/2006/relationships/image" Target="media/image9.gif"/><Relationship Id="rId56" Type="http://schemas.openxmlformats.org/officeDocument/2006/relationships/hyperlink" Target="https://es.wikipedia.org/wiki/Carretera_Panamericana" TargetMode="External"/><Relationship Id="rId64" Type="http://schemas.openxmlformats.org/officeDocument/2006/relationships/hyperlink" Target="https://es.wikipedia.org/wiki/Partido_de_Vicente_L%C3%B3pez" TargetMode="External"/><Relationship Id="rId69" Type="http://schemas.openxmlformats.org/officeDocument/2006/relationships/image" Target="media/image12.jpeg"/><Relationship Id="rId77" Type="http://schemas.openxmlformats.org/officeDocument/2006/relationships/hyperlink" Target="javascript:mostrar_foto('sec_cultura/images','tren_lg.jpg','Tren%20de%20la%20Costa')" TargetMode="External"/><Relationship Id="rId8" Type="http://schemas.openxmlformats.org/officeDocument/2006/relationships/hyperlink" Target="https://es.wikipedia.org/wiki/Argentina" TargetMode="External"/><Relationship Id="rId51" Type="http://schemas.openxmlformats.org/officeDocument/2006/relationships/hyperlink" Target="https://es.wikipedia.org/wiki/Estaci%C3%B3n_Munro" TargetMode="External"/><Relationship Id="rId72" Type="http://schemas.openxmlformats.org/officeDocument/2006/relationships/image" Target="media/image14.jpeg"/><Relationship Id="rId80" Type="http://schemas.openxmlformats.org/officeDocument/2006/relationships/image" Target="media/image18.jpeg"/><Relationship Id="rId3" Type="http://schemas.openxmlformats.org/officeDocument/2006/relationships/settings" Target="settings.xml"/><Relationship Id="rId12" Type="http://schemas.openxmlformats.org/officeDocument/2006/relationships/hyperlink" Target="https://es.wikipedia.org/wiki/Mart%C3%ADnez_(Buenos_Aires)" TargetMode="External"/><Relationship Id="rId17" Type="http://schemas.openxmlformats.org/officeDocument/2006/relationships/image" Target="media/image2.jpeg"/><Relationship Id="rId25" Type="http://schemas.openxmlformats.org/officeDocument/2006/relationships/hyperlink" Target="https://es.wikipedia.org/wiki/Juan_Domingo_Per%C3%B3n" TargetMode="External"/><Relationship Id="rId33" Type="http://schemas.openxmlformats.org/officeDocument/2006/relationships/hyperlink" Target="https://es.wikipedia.org/wiki/2_de_mayo" TargetMode="External"/><Relationship Id="rId38" Type="http://schemas.openxmlformats.org/officeDocument/2006/relationships/hyperlink" Target="https://es.wikipedia.org/wiki/2006" TargetMode="External"/><Relationship Id="rId46" Type="http://schemas.openxmlformats.org/officeDocument/2006/relationships/image" Target="media/image8.jpeg"/><Relationship Id="rId59" Type="http://schemas.openxmlformats.org/officeDocument/2006/relationships/hyperlink" Target="https://es.wikipedia.org/wiki/Tren_de_la_Costa" TargetMode="External"/><Relationship Id="rId67" Type="http://schemas.openxmlformats.org/officeDocument/2006/relationships/hyperlink" Target="https://es.wikipedia.org/w/index.php?title=Educaci%C3%B3n_Complementaria&amp;action=edit&amp;redlink=1" TargetMode="External"/><Relationship Id="rId20" Type="http://schemas.openxmlformats.org/officeDocument/2006/relationships/hyperlink" Target="https://es.wikipedia.org/wiki/Quinta_Presidencial_de_Olivos" TargetMode="External"/><Relationship Id="rId41" Type="http://schemas.openxmlformats.org/officeDocument/2006/relationships/hyperlink" Target="https://es.wikipedia.org/wiki/Olivo" TargetMode="External"/><Relationship Id="rId54" Type="http://schemas.openxmlformats.org/officeDocument/2006/relationships/hyperlink" Target="https://es.wikipedia.org/wiki/Estaci%C3%B3n_Bartolom%C3%A9_Mitre" TargetMode="External"/><Relationship Id="rId62" Type="http://schemas.openxmlformats.org/officeDocument/2006/relationships/hyperlink" Target="https://es.wikipedia.org/wiki/Ciudad_de_Buenos_Aires" TargetMode="External"/><Relationship Id="rId70" Type="http://schemas.openxmlformats.org/officeDocument/2006/relationships/image" Target="media/image13.jpeg"/><Relationship Id="rId75" Type="http://schemas.openxmlformats.org/officeDocument/2006/relationships/hyperlink" Target="javascript:mostrar_foto('sec_cultura/images','paseo_lg.jpg','Paseo%20de%20la%20Costa')" TargetMode="External"/><Relationship Id="rId1" Type="http://schemas.openxmlformats.org/officeDocument/2006/relationships/numbering" Target="numbering.xml"/><Relationship Id="rId6" Type="http://schemas.openxmlformats.org/officeDocument/2006/relationships/hyperlink" Target="https://es.wikipedia.org/wiki/Partido_de_Vicente_L%C3%B3pez" TargetMode="External"/><Relationship Id="rId15" Type="http://schemas.openxmlformats.org/officeDocument/2006/relationships/hyperlink" Target="https://es.wikipedia.org/wiki/Catastro" TargetMode="External"/><Relationship Id="rId23" Type="http://schemas.openxmlformats.org/officeDocument/2006/relationships/hyperlink" Target="https://es.wikipedia.org/wiki/1854" TargetMode="External"/><Relationship Id="rId28" Type="http://schemas.openxmlformats.org/officeDocument/2006/relationships/hyperlink" Target="https://es.wikipedia.org/wiki/Censo_de_Argentina" TargetMode="External"/><Relationship Id="rId36" Type="http://schemas.openxmlformats.org/officeDocument/2006/relationships/hyperlink" Target="https://commons.wikimedia.org/wiki/File:Bandera_de_Vicente_L%C3%B3pez.JPG" TargetMode="External"/><Relationship Id="rId49" Type="http://schemas.openxmlformats.org/officeDocument/2006/relationships/hyperlink" Target="https://commons.wikimedia.org/wiki/File:Provincia_de_Buenos_Aires_-_Munro_-_Estaci%C3%B3n.jpg" TargetMode="External"/><Relationship Id="rId57" Type="http://schemas.openxmlformats.org/officeDocument/2006/relationships/hyperlink" Target="https://es.wikipedia.org/wiki/Ferrocarril_General_Belgr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3528</Words>
  <Characters>19407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Usuario</cp:lastModifiedBy>
  <cp:revision>4</cp:revision>
  <dcterms:created xsi:type="dcterms:W3CDTF">2016-07-15T01:02:00Z</dcterms:created>
  <dcterms:modified xsi:type="dcterms:W3CDTF">2016-07-15T01:22:00Z</dcterms:modified>
</cp:coreProperties>
</file>